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A64A" w14:textId="77777777" w:rsidR="006B38DE" w:rsidRDefault="006B38DE" w:rsidP="006B38DE">
      <w:pPr>
        <w:jc w:val="center"/>
      </w:pPr>
      <w:r w:rsidRPr="005D6AB5">
        <w:rPr>
          <w:noProof/>
        </w:rPr>
        <w:drawing>
          <wp:inline distT="0" distB="0" distL="0" distR="0" wp14:anchorId="3E1658A7" wp14:editId="584E0CB9">
            <wp:extent cx="2807855" cy="914400"/>
            <wp:effectExtent l="0" t="0" r="0" b="0"/>
            <wp:docPr id="1" name="Picture 1" descr="staff_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_sena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7" cy="9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5546" w14:textId="060E2893" w:rsidR="006B38DE" w:rsidRPr="00A637D1" w:rsidRDefault="00A53B28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Meeting</w:t>
      </w:r>
      <w:r w:rsidR="006B38DE" w:rsidRPr="00A637D1">
        <w:rPr>
          <w:rFonts w:ascii="Aptos Display" w:hAnsi="Aptos Display"/>
          <w:sz w:val="28"/>
          <w:szCs w:val="28"/>
        </w:rPr>
        <w:t xml:space="preserve"> Minutes </w:t>
      </w:r>
    </w:p>
    <w:p w14:paraId="3F4649F4" w14:textId="14ABB6E2" w:rsidR="006B38DE" w:rsidRPr="00A637D1" w:rsidRDefault="00797200" w:rsidP="006B38DE">
      <w:pPr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December 11</w:t>
      </w:r>
      <w:r w:rsidR="00676B8B" w:rsidRPr="00A637D1">
        <w:rPr>
          <w:rFonts w:ascii="Aptos Display" w:hAnsi="Aptos Display"/>
          <w:sz w:val="28"/>
          <w:szCs w:val="28"/>
        </w:rPr>
        <w:t>,</w:t>
      </w:r>
      <w:r w:rsidR="006B38DE" w:rsidRPr="00A637D1">
        <w:rPr>
          <w:rFonts w:ascii="Aptos Display" w:hAnsi="Aptos Display"/>
          <w:sz w:val="28"/>
          <w:szCs w:val="28"/>
        </w:rPr>
        <w:t xml:space="preserve"> 202</w:t>
      </w:r>
      <w:r w:rsidR="00413674" w:rsidRPr="00A637D1">
        <w:rPr>
          <w:rFonts w:ascii="Aptos Display" w:hAnsi="Aptos Display"/>
          <w:sz w:val="28"/>
          <w:szCs w:val="28"/>
        </w:rPr>
        <w:t>4</w:t>
      </w:r>
      <w:r w:rsidR="006B38DE" w:rsidRPr="00A637D1">
        <w:rPr>
          <w:rFonts w:ascii="Aptos Display" w:hAnsi="Aptos Display"/>
          <w:sz w:val="28"/>
          <w:szCs w:val="28"/>
        </w:rPr>
        <w:t xml:space="preserve">   1:15 p.m.</w:t>
      </w:r>
    </w:p>
    <w:p w14:paraId="068FE239" w14:textId="77777777" w:rsidR="006B38DE" w:rsidRPr="00A637D1" w:rsidRDefault="006B38DE" w:rsidP="006B38DE">
      <w:pPr>
        <w:jc w:val="center"/>
        <w:rPr>
          <w:rFonts w:ascii="Aptos Display" w:hAnsi="Aptos Display"/>
          <w:sz w:val="28"/>
          <w:szCs w:val="28"/>
        </w:rPr>
      </w:pPr>
      <w:r w:rsidRPr="00A637D1">
        <w:rPr>
          <w:rFonts w:ascii="Aptos Display" w:hAnsi="Aptos Display"/>
          <w:sz w:val="28"/>
          <w:szCs w:val="28"/>
        </w:rPr>
        <w:t>Rathskeller Loft, University Union</w:t>
      </w:r>
    </w:p>
    <w:p w14:paraId="3884A41C" w14:textId="37164BA8" w:rsidR="00AB791F" w:rsidRPr="0086635A" w:rsidRDefault="00A2660A">
      <w:pPr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Senators Present:</w:t>
      </w:r>
      <w:r w:rsidR="00CA4B8B" w:rsidRPr="0086635A">
        <w:rPr>
          <w:rFonts w:ascii="Aptos" w:hAnsi="Aptos"/>
          <w:sz w:val="24"/>
          <w:szCs w:val="24"/>
        </w:rPr>
        <w:t xml:space="preserve"> </w:t>
      </w:r>
      <w:r w:rsidR="00AB791F" w:rsidRPr="0086635A">
        <w:rPr>
          <w:rFonts w:ascii="Aptos" w:hAnsi="Aptos"/>
          <w:sz w:val="24"/>
          <w:szCs w:val="24"/>
        </w:rPr>
        <w:t>Ke’an Armstrong, Jon McKenzie, Maggie Burkhead, Shawn Peoples, Amy Morris, Catie Danner, Justin Tierney</w:t>
      </w:r>
      <w:r w:rsidR="00AB791F" w:rsidRPr="0086635A">
        <w:rPr>
          <w:rFonts w:ascii="Aptos" w:hAnsi="Aptos"/>
          <w:bCs/>
          <w:sz w:val="24"/>
          <w:szCs w:val="24"/>
        </w:rPr>
        <w:t>,</w:t>
      </w:r>
      <w:r w:rsidR="00671A2E" w:rsidRPr="0086635A">
        <w:rPr>
          <w:rFonts w:ascii="Aptos" w:hAnsi="Aptos"/>
          <w:bCs/>
          <w:sz w:val="24"/>
          <w:szCs w:val="24"/>
        </w:rPr>
        <w:t xml:space="preserve"> </w:t>
      </w:r>
      <w:r w:rsidR="00671A2E" w:rsidRPr="0086635A">
        <w:rPr>
          <w:rFonts w:ascii="Aptos" w:hAnsi="Aptos"/>
          <w:sz w:val="24"/>
          <w:szCs w:val="24"/>
        </w:rPr>
        <w:t>Lynn Griesemer, Jordan Jenkins</w:t>
      </w:r>
      <w:r w:rsidR="00671A2E" w:rsidRPr="0086635A">
        <w:rPr>
          <w:rFonts w:ascii="Aptos" w:hAnsi="Aptos"/>
          <w:sz w:val="24"/>
          <w:szCs w:val="24"/>
        </w:rPr>
        <w:t>,</w:t>
      </w:r>
      <w:r w:rsidR="00671A2E" w:rsidRPr="0086635A">
        <w:rPr>
          <w:rFonts w:ascii="Aptos" w:hAnsi="Aptos"/>
          <w:b/>
          <w:bCs/>
          <w:sz w:val="24"/>
          <w:szCs w:val="24"/>
        </w:rPr>
        <w:t xml:space="preserve"> </w:t>
      </w:r>
      <w:r w:rsidR="00AB791F" w:rsidRPr="0086635A">
        <w:rPr>
          <w:rFonts w:ascii="Aptos" w:hAnsi="Aptos"/>
          <w:sz w:val="24"/>
          <w:szCs w:val="24"/>
        </w:rPr>
        <w:t>Michelle Wayne,</w:t>
      </w:r>
      <w:r w:rsidR="00671A2E" w:rsidRPr="0086635A">
        <w:rPr>
          <w:rFonts w:ascii="Aptos" w:hAnsi="Aptos"/>
          <w:sz w:val="24"/>
          <w:szCs w:val="24"/>
        </w:rPr>
        <w:t xml:space="preserve"> </w:t>
      </w:r>
      <w:r w:rsidR="00671A2E" w:rsidRPr="0086635A">
        <w:rPr>
          <w:rFonts w:ascii="Aptos" w:hAnsi="Aptos"/>
          <w:sz w:val="24"/>
          <w:szCs w:val="24"/>
        </w:rPr>
        <w:t>Kim Pope, and Tina Jenkins.</w:t>
      </w:r>
    </w:p>
    <w:p w14:paraId="78C8698F" w14:textId="394A9475" w:rsidR="00AB791F" w:rsidRPr="0086635A" w:rsidRDefault="00A2660A" w:rsidP="204C9353">
      <w:pPr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Senators Absent</w:t>
      </w:r>
      <w:r w:rsidR="00927C73" w:rsidRPr="0086635A">
        <w:rPr>
          <w:rFonts w:ascii="Aptos" w:hAnsi="Aptos"/>
          <w:b/>
          <w:bCs/>
          <w:sz w:val="24"/>
          <w:szCs w:val="24"/>
        </w:rPr>
        <w:t>:</w:t>
      </w:r>
      <w:r w:rsidR="00671A2E" w:rsidRPr="0086635A">
        <w:rPr>
          <w:rFonts w:ascii="Aptos" w:hAnsi="Aptos"/>
          <w:b/>
          <w:bCs/>
          <w:sz w:val="24"/>
          <w:szCs w:val="24"/>
        </w:rPr>
        <w:t xml:space="preserve"> </w:t>
      </w:r>
      <w:r w:rsidR="00671A2E" w:rsidRPr="0086635A">
        <w:rPr>
          <w:rFonts w:ascii="Aptos" w:hAnsi="Aptos"/>
          <w:sz w:val="24"/>
          <w:szCs w:val="24"/>
        </w:rPr>
        <w:t>Melissa Coleman</w:t>
      </w:r>
      <w:r w:rsidR="00671A2E" w:rsidRPr="0086635A">
        <w:rPr>
          <w:rFonts w:ascii="Aptos" w:hAnsi="Aptos"/>
          <w:sz w:val="24"/>
          <w:szCs w:val="24"/>
        </w:rPr>
        <w:t xml:space="preserve">, </w:t>
      </w:r>
      <w:r w:rsidR="00671A2E" w:rsidRPr="0086635A">
        <w:rPr>
          <w:rFonts w:ascii="Aptos" w:hAnsi="Aptos"/>
          <w:sz w:val="24"/>
          <w:szCs w:val="24"/>
        </w:rPr>
        <w:t>Tony Craven</w:t>
      </w:r>
      <w:r w:rsidR="00671A2E" w:rsidRPr="0086635A">
        <w:rPr>
          <w:rFonts w:ascii="Aptos" w:hAnsi="Aptos"/>
          <w:b/>
          <w:bCs/>
          <w:sz w:val="24"/>
          <w:szCs w:val="24"/>
        </w:rPr>
        <w:t xml:space="preserve">, </w:t>
      </w:r>
      <w:r w:rsidR="00AB791F" w:rsidRPr="0086635A">
        <w:rPr>
          <w:rFonts w:ascii="Aptos" w:hAnsi="Aptos"/>
          <w:sz w:val="24"/>
          <w:szCs w:val="24"/>
        </w:rPr>
        <w:t>Andrea Beals, Michelle Morgan, Mary Brown, Matt Cobble</w:t>
      </w:r>
      <w:r w:rsidR="00671A2E" w:rsidRPr="0086635A">
        <w:rPr>
          <w:rFonts w:ascii="Aptos" w:hAnsi="Aptos"/>
          <w:sz w:val="24"/>
          <w:szCs w:val="24"/>
        </w:rPr>
        <w:t>.</w:t>
      </w:r>
    </w:p>
    <w:p w14:paraId="64DB12A0" w14:textId="02879F11" w:rsidR="00805D27" w:rsidRPr="0086635A" w:rsidRDefault="00F5293F" w:rsidP="00671A2E">
      <w:p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Guests:</w:t>
      </w:r>
      <w:r w:rsidR="00FD786B" w:rsidRPr="0086635A">
        <w:rPr>
          <w:rFonts w:ascii="Aptos" w:hAnsi="Aptos"/>
          <w:sz w:val="24"/>
          <w:szCs w:val="24"/>
        </w:rPr>
        <w:t xml:space="preserve"> </w:t>
      </w:r>
      <w:r w:rsidR="00671A2E" w:rsidRPr="0086635A">
        <w:rPr>
          <w:rFonts w:ascii="Aptos" w:eastAsia="Times New Roman" w:hAnsi="Aptos" w:cstheme="minorHAnsi"/>
          <w:sz w:val="24"/>
          <w:szCs w:val="24"/>
        </w:rPr>
        <w:t>Dr. Jay Gatrell, President</w:t>
      </w:r>
      <w:r w:rsidR="00671A2E" w:rsidRPr="0086635A">
        <w:rPr>
          <w:rFonts w:ascii="Aptos" w:eastAsia="Times New Roman" w:hAnsi="Aptos" w:cstheme="minorHAnsi"/>
          <w:sz w:val="24"/>
          <w:szCs w:val="24"/>
        </w:rPr>
        <w:t xml:space="preserve"> and </w:t>
      </w:r>
      <w:r w:rsidR="00671A2E" w:rsidRPr="0086635A">
        <w:rPr>
          <w:rFonts w:ascii="Aptos" w:eastAsia="Times New Roman" w:hAnsi="Aptos" w:cstheme="minorHAnsi"/>
          <w:sz w:val="24"/>
          <w:szCs w:val="24"/>
        </w:rPr>
        <w:t>Michael Gillespie, Director, Center for Faculty Development and Innovation</w:t>
      </w:r>
      <w:r w:rsidR="00671A2E" w:rsidRPr="0086635A">
        <w:rPr>
          <w:rFonts w:ascii="Aptos" w:eastAsia="Times New Roman" w:hAnsi="Aptos" w:cstheme="minorHAnsi"/>
          <w:sz w:val="24"/>
          <w:szCs w:val="24"/>
        </w:rPr>
        <w:t>.</w:t>
      </w:r>
    </w:p>
    <w:p w14:paraId="02DEB146" w14:textId="2713485D" w:rsidR="004C7D80" w:rsidRPr="0086635A" w:rsidRDefault="00805D27" w:rsidP="00805D27">
      <w:pPr>
        <w:pStyle w:val="NoSpacing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ab/>
      </w:r>
    </w:p>
    <w:p w14:paraId="0496ACE9" w14:textId="3424B042" w:rsidR="008B2678" w:rsidRPr="0086635A" w:rsidRDefault="00F5293F">
      <w:pPr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Approval of Minutes </w:t>
      </w:r>
      <w:r w:rsidRPr="0086635A">
        <w:rPr>
          <w:rFonts w:ascii="Aptos" w:hAnsi="Aptos"/>
          <w:sz w:val="24"/>
          <w:szCs w:val="24"/>
        </w:rPr>
        <w:t xml:space="preserve">– </w:t>
      </w:r>
      <w:r w:rsidR="00B6285E" w:rsidRPr="0086635A">
        <w:rPr>
          <w:rFonts w:ascii="Aptos" w:hAnsi="Aptos"/>
          <w:sz w:val="24"/>
          <w:szCs w:val="24"/>
        </w:rPr>
        <w:t xml:space="preserve">Senator </w:t>
      </w:r>
      <w:r w:rsidR="00671A2E" w:rsidRPr="0086635A">
        <w:rPr>
          <w:rFonts w:ascii="Aptos" w:hAnsi="Aptos"/>
          <w:sz w:val="24"/>
          <w:szCs w:val="24"/>
        </w:rPr>
        <w:t>Jordan Jenkins</w:t>
      </w:r>
      <w:r w:rsidR="00365369" w:rsidRPr="0086635A">
        <w:rPr>
          <w:rFonts w:ascii="Aptos" w:hAnsi="Aptos"/>
          <w:sz w:val="24"/>
          <w:szCs w:val="24"/>
        </w:rPr>
        <w:t xml:space="preserve"> </w:t>
      </w:r>
      <w:r w:rsidR="00B6285E" w:rsidRPr="0086635A">
        <w:rPr>
          <w:rFonts w:ascii="Aptos" w:hAnsi="Aptos"/>
          <w:sz w:val="24"/>
          <w:szCs w:val="24"/>
        </w:rPr>
        <w:t>mo</w:t>
      </w:r>
      <w:r w:rsidR="00B37F68" w:rsidRPr="0086635A">
        <w:rPr>
          <w:rFonts w:ascii="Aptos" w:hAnsi="Aptos"/>
          <w:sz w:val="24"/>
          <w:szCs w:val="24"/>
        </w:rPr>
        <w:t>ved</w:t>
      </w:r>
      <w:r w:rsidR="00B6285E" w:rsidRPr="0086635A">
        <w:rPr>
          <w:rFonts w:ascii="Aptos" w:hAnsi="Aptos"/>
          <w:sz w:val="24"/>
          <w:szCs w:val="24"/>
        </w:rPr>
        <w:t xml:space="preserve">, </w:t>
      </w:r>
      <w:r w:rsidR="00671A2E" w:rsidRPr="0086635A">
        <w:rPr>
          <w:rFonts w:ascii="Aptos" w:hAnsi="Aptos"/>
          <w:sz w:val="24"/>
          <w:szCs w:val="24"/>
        </w:rPr>
        <w:t>Vice President Wayne</w:t>
      </w:r>
      <w:r w:rsidR="00365369" w:rsidRPr="0086635A">
        <w:rPr>
          <w:rFonts w:ascii="Aptos" w:hAnsi="Aptos"/>
          <w:sz w:val="24"/>
          <w:szCs w:val="24"/>
        </w:rPr>
        <w:t xml:space="preserve"> </w:t>
      </w:r>
      <w:r w:rsidR="00B6285E" w:rsidRPr="0086635A">
        <w:rPr>
          <w:rFonts w:ascii="Aptos" w:hAnsi="Aptos"/>
          <w:sz w:val="24"/>
          <w:szCs w:val="24"/>
        </w:rPr>
        <w:t>seconded</w:t>
      </w:r>
      <w:r w:rsidR="00365369" w:rsidRPr="0086635A">
        <w:rPr>
          <w:rFonts w:ascii="Aptos" w:hAnsi="Aptos"/>
          <w:sz w:val="24"/>
          <w:szCs w:val="24"/>
        </w:rPr>
        <w:t xml:space="preserve">, approval of the </w:t>
      </w:r>
      <w:r w:rsidR="00671A2E" w:rsidRPr="0086635A">
        <w:rPr>
          <w:rFonts w:ascii="Aptos" w:hAnsi="Aptos"/>
          <w:sz w:val="24"/>
          <w:szCs w:val="24"/>
        </w:rPr>
        <w:t>November</w:t>
      </w:r>
      <w:r w:rsidR="00365369" w:rsidRPr="0086635A">
        <w:rPr>
          <w:rFonts w:ascii="Aptos" w:hAnsi="Aptos"/>
          <w:sz w:val="24"/>
          <w:szCs w:val="24"/>
        </w:rPr>
        <w:t xml:space="preserve"> 2024 minutes</w:t>
      </w:r>
      <w:r w:rsidR="00B6285E" w:rsidRPr="0086635A">
        <w:rPr>
          <w:rFonts w:ascii="Aptos" w:hAnsi="Aptos"/>
          <w:sz w:val="24"/>
          <w:szCs w:val="24"/>
        </w:rPr>
        <w:t>. Motion carried.</w:t>
      </w:r>
    </w:p>
    <w:p w14:paraId="3185BB33" w14:textId="77777777" w:rsidR="00F5293F" w:rsidRPr="0086635A" w:rsidRDefault="00F5293F" w:rsidP="00F5293F">
      <w:p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 xml:space="preserve">Executive Officer Reports </w:t>
      </w:r>
    </w:p>
    <w:p w14:paraId="6A6F1C67" w14:textId="31F9E57B" w:rsidR="00AB791F" w:rsidRPr="0086635A" w:rsidRDefault="00F5293F" w:rsidP="00AB791F">
      <w:pPr>
        <w:pStyle w:val="ListParagraph"/>
        <w:numPr>
          <w:ilvl w:val="0"/>
          <w:numId w:val="6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Treasurer’s Report</w:t>
      </w:r>
      <w:r w:rsidRPr="0086635A">
        <w:rPr>
          <w:rFonts w:ascii="Aptos" w:hAnsi="Aptos"/>
          <w:sz w:val="24"/>
          <w:szCs w:val="24"/>
        </w:rPr>
        <w:t xml:space="preserve"> </w:t>
      </w:r>
    </w:p>
    <w:p w14:paraId="7A6F0ED0" w14:textId="03B88B09" w:rsidR="001F66CE" w:rsidRPr="0086635A" w:rsidRDefault="001F66CE" w:rsidP="001F66CE">
      <w:pPr>
        <w:pStyle w:val="ListParagraph"/>
        <w:numPr>
          <w:ilvl w:val="1"/>
          <w:numId w:val="6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Staff Senate Gift Account - $329.50 (</w:t>
      </w:r>
      <w:r w:rsidR="00797200" w:rsidRPr="0086635A">
        <w:rPr>
          <w:rFonts w:ascii="Aptos" w:hAnsi="Aptos"/>
          <w:sz w:val="24"/>
          <w:szCs w:val="24"/>
        </w:rPr>
        <w:t xml:space="preserve">As of </w:t>
      </w:r>
      <w:r w:rsidRPr="0086635A">
        <w:rPr>
          <w:rFonts w:ascii="Aptos" w:hAnsi="Aptos"/>
          <w:sz w:val="24"/>
          <w:szCs w:val="24"/>
        </w:rPr>
        <w:t>September</w:t>
      </w:r>
      <w:r w:rsidR="00797200" w:rsidRPr="0086635A">
        <w:rPr>
          <w:rFonts w:ascii="Aptos" w:hAnsi="Aptos"/>
          <w:sz w:val="24"/>
          <w:szCs w:val="24"/>
        </w:rPr>
        <w:t>)</w:t>
      </w:r>
    </w:p>
    <w:p w14:paraId="1D808A22" w14:textId="44393B08" w:rsidR="00F5293F" w:rsidRPr="0086635A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Secretary Report</w:t>
      </w:r>
      <w:r w:rsidRPr="0086635A">
        <w:rPr>
          <w:rFonts w:ascii="Aptos" w:hAnsi="Aptos"/>
          <w:sz w:val="24"/>
          <w:szCs w:val="24"/>
        </w:rPr>
        <w:t xml:space="preserve"> – No </w:t>
      </w:r>
      <w:r w:rsidR="00C93B96" w:rsidRPr="0086635A">
        <w:rPr>
          <w:rFonts w:ascii="Aptos" w:hAnsi="Aptos"/>
          <w:sz w:val="24"/>
          <w:szCs w:val="24"/>
        </w:rPr>
        <w:t>r</w:t>
      </w:r>
      <w:r w:rsidRPr="0086635A">
        <w:rPr>
          <w:rFonts w:ascii="Aptos" w:hAnsi="Aptos"/>
          <w:sz w:val="24"/>
          <w:szCs w:val="24"/>
        </w:rPr>
        <w:t xml:space="preserve">eport </w:t>
      </w:r>
    </w:p>
    <w:p w14:paraId="674009B3" w14:textId="4F26F550" w:rsidR="00F5293F" w:rsidRPr="0086635A" w:rsidRDefault="00F5293F" w:rsidP="00DD1C97">
      <w:pPr>
        <w:pStyle w:val="ListParagraph"/>
        <w:numPr>
          <w:ilvl w:val="0"/>
          <w:numId w:val="6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Vice President Report</w:t>
      </w:r>
      <w:r w:rsidRPr="0086635A">
        <w:rPr>
          <w:rFonts w:ascii="Aptos" w:hAnsi="Aptos"/>
          <w:sz w:val="24"/>
          <w:szCs w:val="24"/>
        </w:rPr>
        <w:t xml:space="preserve"> – </w:t>
      </w:r>
      <w:r w:rsidR="00007BF4" w:rsidRPr="0086635A">
        <w:rPr>
          <w:rFonts w:ascii="Aptos" w:hAnsi="Aptos"/>
          <w:sz w:val="24"/>
          <w:szCs w:val="24"/>
        </w:rPr>
        <w:t xml:space="preserve">No </w:t>
      </w:r>
      <w:r w:rsidR="00B6285E" w:rsidRPr="0086635A">
        <w:rPr>
          <w:rFonts w:ascii="Aptos" w:hAnsi="Aptos"/>
          <w:sz w:val="24"/>
          <w:szCs w:val="24"/>
        </w:rPr>
        <w:t>report</w:t>
      </w:r>
    </w:p>
    <w:p w14:paraId="5B80FF6A" w14:textId="5AE55FD2" w:rsidR="001F66CE" w:rsidRPr="0086635A" w:rsidRDefault="00F5293F" w:rsidP="001F66CE">
      <w:pPr>
        <w:pStyle w:val="ListParagraph"/>
        <w:numPr>
          <w:ilvl w:val="0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President’s Report</w:t>
      </w:r>
      <w:r w:rsidRPr="0086635A">
        <w:rPr>
          <w:rFonts w:ascii="Aptos" w:hAnsi="Aptos"/>
          <w:sz w:val="24"/>
          <w:szCs w:val="24"/>
        </w:rPr>
        <w:t xml:space="preserve"> </w:t>
      </w:r>
      <w:r w:rsidR="00A855B6" w:rsidRPr="0086635A">
        <w:rPr>
          <w:rFonts w:ascii="Aptos" w:hAnsi="Aptos"/>
          <w:sz w:val="24"/>
          <w:szCs w:val="24"/>
        </w:rPr>
        <w:t xml:space="preserve"> </w:t>
      </w:r>
    </w:p>
    <w:p w14:paraId="2046CAC7" w14:textId="77777777" w:rsidR="001F66CE" w:rsidRPr="0086635A" w:rsidRDefault="001F66CE" w:rsidP="001F66CE">
      <w:pPr>
        <w:pStyle w:val="ListParagraph"/>
        <w:numPr>
          <w:ilvl w:val="1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>Dr. Jay Gatrell, President</w:t>
      </w:r>
    </w:p>
    <w:p w14:paraId="7FA01C12" w14:textId="77777777" w:rsidR="001F66CE" w:rsidRPr="0086635A" w:rsidRDefault="001F66CE" w:rsidP="001F66CE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Spoke on Commencement and Gift Days.</w:t>
      </w:r>
    </w:p>
    <w:p w14:paraId="0062D2FB" w14:textId="5E103BC3" w:rsidR="001F66CE" w:rsidRPr="0086635A" w:rsidRDefault="001F66CE" w:rsidP="001F66CE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Discussed some items coming forward in the Spring</w:t>
      </w:r>
      <w:r w:rsidR="00797200" w:rsidRPr="0086635A">
        <w:rPr>
          <w:rFonts w:ascii="Aptos" w:hAnsi="Aptos"/>
          <w:iCs/>
          <w:sz w:val="24"/>
          <w:szCs w:val="24"/>
        </w:rPr>
        <w:t xml:space="preserve"> and beyond:</w:t>
      </w:r>
    </w:p>
    <w:p w14:paraId="6325C242" w14:textId="1BB5FED6" w:rsidR="001F66CE" w:rsidRPr="0086635A" w:rsidRDefault="001F66CE" w:rsidP="001F66CE">
      <w:pPr>
        <w:pStyle w:val="ListParagraph"/>
        <w:numPr>
          <w:ilvl w:val="4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 xml:space="preserve">Jan. 22, </w:t>
      </w:r>
      <w:r w:rsidR="00797200" w:rsidRPr="0086635A">
        <w:rPr>
          <w:rFonts w:ascii="Aptos" w:hAnsi="Aptos"/>
          <w:iCs/>
          <w:sz w:val="24"/>
          <w:szCs w:val="24"/>
        </w:rPr>
        <w:t>2025,</w:t>
      </w:r>
      <w:r w:rsidRPr="0086635A">
        <w:rPr>
          <w:rFonts w:ascii="Aptos" w:hAnsi="Aptos"/>
          <w:iCs/>
          <w:sz w:val="24"/>
          <w:szCs w:val="24"/>
        </w:rPr>
        <w:t xml:space="preserve"> at 8:30AM – University Updates</w:t>
      </w:r>
    </w:p>
    <w:p w14:paraId="37E93924" w14:textId="4EAE2572" w:rsidR="001F66CE" w:rsidRPr="0086635A" w:rsidRDefault="001F66CE" w:rsidP="00797200">
      <w:pPr>
        <w:pStyle w:val="ListParagraph"/>
        <w:numPr>
          <w:ilvl w:val="4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March 25, 2025 – Townhall Updates</w:t>
      </w:r>
    </w:p>
    <w:p w14:paraId="0B0E9312" w14:textId="6471AAFA" w:rsidR="00797200" w:rsidRPr="0086635A" w:rsidRDefault="003A32B6" w:rsidP="00797200">
      <w:pPr>
        <w:pStyle w:val="ListParagraph"/>
        <w:numPr>
          <w:ilvl w:val="4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The Social</w:t>
      </w:r>
      <w:r w:rsidR="00797200" w:rsidRPr="0086635A">
        <w:rPr>
          <w:rFonts w:ascii="Aptos" w:hAnsi="Aptos"/>
          <w:iCs/>
          <w:sz w:val="24"/>
          <w:szCs w:val="24"/>
        </w:rPr>
        <w:t xml:space="preserve"> Work Program was approved; looks like it will potentially be available Fall 2026. </w:t>
      </w:r>
    </w:p>
    <w:p w14:paraId="5A56E574" w14:textId="542769A3" w:rsidR="00797200" w:rsidRPr="0086635A" w:rsidRDefault="00797200" w:rsidP="00797200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Shared updates about the dedicated Volleyball court coming to McAfee. This will make us one of the only D1 institutions in our region to have a dedicated Volleyball court.</w:t>
      </w:r>
    </w:p>
    <w:p w14:paraId="1A813428" w14:textId="2746C18C" w:rsidR="00797200" w:rsidRPr="0086635A" w:rsidRDefault="00797200" w:rsidP="00797200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Endowments are being created for scholarships.</w:t>
      </w:r>
    </w:p>
    <w:p w14:paraId="275B0497" w14:textId="0A2B8878" w:rsidR="00CD56B5" w:rsidRPr="0086635A" w:rsidRDefault="00CD56B5" w:rsidP="00797200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 xml:space="preserve">President McKenzie asked about IGPs surrounding committees. </w:t>
      </w:r>
    </w:p>
    <w:p w14:paraId="1C09B099" w14:textId="37038B44" w:rsidR="00CD56B5" w:rsidRPr="0086635A" w:rsidRDefault="00CD56B5" w:rsidP="00CD56B5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lastRenderedPageBreak/>
        <w:t xml:space="preserve">President Gatrell mentioned being open to updating IGPs to make certain committees more sufficient. </w:t>
      </w:r>
    </w:p>
    <w:p w14:paraId="63E779B5" w14:textId="6FC56BDF" w:rsidR="00CD56B5" w:rsidRPr="0086635A" w:rsidRDefault="00CD56B5" w:rsidP="00CD56B5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Senator Burkhead asked about funds for better signage across campus</w:t>
      </w:r>
      <w:r w:rsidR="002430DB" w:rsidRPr="0086635A">
        <w:rPr>
          <w:rFonts w:ascii="Aptos" w:hAnsi="Aptos"/>
          <w:iCs/>
          <w:sz w:val="24"/>
          <w:szCs w:val="24"/>
        </w:rPr>
        <w:t>, specifically inside McAfee</w:t>
      </w:r>
      <w:r w:rsidRPr="0086635A">
        <w:rPr>
          <w:rFonts w:ascii="Aptos" w:hAnsi="Aptos"/>
          <w:iCs/>
          <w:sz w:val="24"/>
          <w:szCs w:val="24"/>
        </w:rPr>
        <w:t xml:space="preserve">. </w:t>
      </w:r>
    </w:p>
    <w:p w14:paraId="0F3DCD31" w14:textId="06C851F4" w:rsidR="00CD56B5" w:rsidRPr="0086635A" w:rsidRDefault="00CD56B5" w:rsidP="00CD56B5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 xml:space="preserve">President Gatrell addressed not needing donated dollars to find funds for better signage if needed. </w:t>
      </w:r>
    </w:p>
    <w:p w14:paraId="3210FCFA" w14:textId="42007013" w:rsidR="002430DB" w:rsidRPr="0086635A" w:rsidRDefault="002430DB" w:rsidP="002430DB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>Senator Jenkins asked about the two-year live on requirement and specifically asked about space.</w:t>
      </w:r>
    </w:p>
    <w:p w14:paraId="354FEE14" w14:textId="566CE42F" w:rsidR="002430DB" w:rsidRPr="0086635A" w:rsidRDefault="002430DB" w:rsidP="002430DB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 xml:space="preserve">President Gatrell stated that the majority of freshman choose to live on campus for a second year, so space should not be an issue. </w:t>
      </w:r>
    </w:p>
    <w:p w14:paraId="73E78643" w14:textId="23977FA5" w:rsidR="001F66CE" w:rsidRPr="0086635A" w:rsidRDefault="001F66CE" w:rsidP="001F66CE">
      <w:pPr>
        <w:pStyle w:val="ListParagraph"/>
        <w:numPr>
          <w:ilvl w:val="1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>Dr. Michael Gillespie, Director, Center for Faculty Development and Innovation</w:t>
      </w:r>
    </w:p>
    <w:p w14:paraId="7A5958CB" w14:textId="32B24879" w:rsidR="002430DB" w:rsidRPr="0086635A" w:rsidRDefault="005251E2" w:rsidP="002430DB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>Discussed the new ADA rules that were officially brought forward in April. These rules are for any public entity, not just institutions.</w:t>
      </w:r>
      <w:r w:rsidR="00103879" w:rsidRPr="0086635A">
        <w:rPr>
          <w:rFonts w:ascii="Aptos" w:eastAsia="Times New Roman" w:hAnsi="Aptos" w:cstheme="minorHAnsi"/>
          <w:sz w:val="24"/>
          <w:szCs w:val="24"/>
        </w:rPr>
        <w:t xml:space="preserve"> This applies to everything that is public facing, or anything that the public has access to for information/resources (website, forms, etc.).</w:t>
      </w:r>
    </w:p>
    <w:p w14:paraId="18237162" w14:textId="67FCC956" w:rsidR="00E6458A" w:rsidRPr="0086635A" w:rsidRDefault="00E6458A" w:rsidP="00E6458A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 xml:space="preserve">Shared the Digital Accessibility Self-Audit Checklist with the Senators present. </w:t>
      </w:r>
    </w:p>
    <w:p w14:paraId="7BAD8290" w14:textId="1EB7845E" w:rsidR="00A44AA1" w:rsidRPr="0086635A" w:rsidRDefault="00A44AA1" w:rsidP="00A44AA1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 xml:space="preserve">Office 360 has accessibility checkers. </w:t>
      </w:r>
    </w:p>
    <w:p w14:paraId="5F1D3807" w14:textId="7EC1D8C9" w:rsidR="00103879" w:rsidRPr="0086635A" w:rsidRDefault="00103879" w:rsidP="00103879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 xml:space="preserve">FDIC has been offering workshops to help ensure that everyone is aware of the new rules, and they know how to apply them. </w:t>
      </w:r>
    </w:p>
    <w:p w14:paraId="0161E314" w14:textId="72D896C8" w:rsidR="00103879" w:rsidRPr="0086635A" w:rsidRDefault="00103879" w:rsidP="00103879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 xml:space="preserve">FDIC has Graduate Assistants who are essential in the success of the team; 2 of them are paid through grants. </w:t>
      </w:r>
    </w:p>
    <w:p w14:paraId="57152B4A" w14:textId="26C8F9B8" w:rsidR="00103879" w:rsidRPr="0086635A" w:rsidRDefault="00103879" w:rsidP="00103879">
      <w:pPr>
        <w:pStyle w:val="ListParagraph"/>
        <w:numPr>
          <w:ilvl w:val="4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>Help with workshops, making items accessible, etc.</w:t>
      </w:r>
    </w:p>
    <w:p w14:paraId="49B19991" w14:textId="761FBF35" w:rsidR="00406C40" w:rsidRPr="0086635A" w:rsidRDefault="00406C40" w:rsidP="00406C40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 xml:space="preserve">Create a committee with different stakeholders across campus to address any concerns that might be missed or that need addressed. </w:t>
      </w:r>
    </w:p>
    <w:p w14:paraId="130FE675" w14:textId="26A278F9" w:rsidR="00C0607D" w:rsidRPr="0086635A" w:rsidRDefault="00C0607D" w:rsidP="00C0607D">
      <w:pPr>
        <w:pStyle w:val="ListParagraph"/>
        <w:numPr>
          <w:ilvl w:val="2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eastAsia="Times New Roman" w:hAnsi="Aptos" w:cstheme="minorHAnsi"/>
          <w:sz w:val="24"/>
          <w:szCs w:val="24"/>
        </w:rPr>
        <w:t>President McKenzie asked about lawsuits that could surface if something is missed, and it is not accessible to students who need that accommodation.</w:t>
      </w:r>
    </w:p>
    <w:p w14:paraId="3558DF9F" w14:textId="10A83281" w:rsidR="00406C40" w:rsidRPr="0086635A" w:rsidRDefault="00C0607D" w:rsidP="00406C40">
      <w:pPr>
        <w:pStyle w:val="ListParagraph"/>
        <w:numPr>
          <w:ilvl w:val="3"/>
          <w:numId w:val="6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iCs/>
          <w:sz w:val="24"/>
          <w:szCs w:val="24"/>
        </w:rPr>
        <w:t xml:space="preserve">Dr. Gillespie said the main concern is helping students who come forward who needs an item to be accessible that isn’t; then working with them to address that concern and make it accessible. </w:t>
      </w:r>
    </w:p>
    <w:p w14:paraId="511B2E12" w14:textId="685F0C44" w:rsidR="00A86AA1" w:rsidRPr="0086635A" w:rsidRDefault="00DD1C97" w:rsidP="00AB791F">
      <w:p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Committee Reports</w:t>
      </w:r>
    </w:p>
    <w:p w14:paraId="0CDB0C2C" w14:textId="59A02082" w:rsidR="00E46F09" w:rsidRPr="0086635A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>Personnel Policies, Benefits, and Welfare Committee</w:t>
      </w:r>
      <w:r w:rsidRPr="0086635A">
        <w:rPr>
          <w:rFonts w:ascii="Aptos" w:hAnsi="Aptos"/>
          <w:sz w:val="24"/>
          <w:szCs w:val="24"/>
        </w:rPr>
        <w:t xml:space="preserve"> </w:t>
      </w:r>
      <w:r w:rsidR="00662417" w:rsidRPr="0086635A">
        <w:rPr>
          <w:rFonts w:ascii="Aptos" w:hAnsi="Aptos"/>
          <w:sz w:val="24"/>
          <w:szCs w:val="24"/>
        </w:rPr>
        <w:t xml:space="preserve">(Griesemer, Morgan, Peoples, </w:t>
      </w:r>
      <w:r w:rsidR="00D92A56" w:rsidRPr="0086635A">
        <w:rPr>
          <w:rFonts w:ascii="Aptos" w:hAnsi="Aptos"/>
          <w:sz w:val="24"/>
          <w:szCs w:val="24"/>
        </w:rPr>
        <w:t xml:space="preserve">Morris, </w:t>
      </w:r>
      <w:r w:rsidR="00662417" w:rsidRPr="0086635A">
        <w:rPr>
          <w:rFonts w:ascii="Aptos" w:hAnsi="Aptos"/>
          <w:sz w:val="24"/>
          <w:szCs w:val="24"/>
        </w:rPr>
        <w:t>Beals</w:t>
      </w:r>
      <w:r w:rsidR="00D92A56" w:rsidRPr="0086635A">
        <w:rPr>
          <w:rFonts w:ascii="Aptos" w:hAnsi="Aptos"/>
          <w:sz w:val="24"/>
          <w:szCs w:val="24"/>
        </w:rPr>
        <w:t>, Craven</w:t>
      </w:r>
      <w:r w:rsidR="00662417" w:rsidRPr="0086635A">
        <w:rPr>
          <w:rFonts w:ascii="Aptos" w:hAnsi="Aptos"/>
          <w:sz w:val="24"/>
          <w:szCs w:val="24"/>
        </w:rPr>
        <w:t>)</w:t>
      </w:r>
    </w:p>
    <w:p w14:paraId="4A6EBA0B" w14:textId="17E6C25A" w:rsidR="00E46F09" w:rsidRPr="0086635A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Parking Appeals Subcommittee</w:t>
      </w:r>
      <w:r w:rsidR="003E0864" w:rsidRPr="0086635A">
        <w:rPr>
          <w:rFonts w:ascii="Aptos" w:hAnsi="Aptos"/>
          <w:sz w:val="24"/>
          <w:szCs w:val="24"/>
        </w:rPr>
        <w:t xml:space="preserve"> –</w:t>
      </w:r>
      <w:r w:rsidR="006C5AF7" w:rsidRPr="0086635A">
        <w:rPr>
          <w:rFonts w:ascii="Aptos" w:hAnsi="Aptos"/>
          <w:sz w:val="24"/>
          <w:szCs w:val="24"/>
        </w:rPr>
        <w:t xml:space="preserve"> </w:t>
      </w:r>
      <w:r w:rsidR="0037244F" w:rsidRPr="0086635A">
        <w:rPr>
          <w:rFonts w:ascii="Aptos" w:hAnsi="Aptos"/>
          <w:sz w:val="24"/>
          <w:szCs w:val="24"/>
        </w:rPr>
        <w:t>N</w:t>
      </w:r>
      <w:r w:rsidR="005D626A" w:rsidRPr="0086635A">
        <w:rPr>
          <w:rFonts w:ascii="Aptos" w:hAnsi="Aptos"/>
          <w:sz w:val="24"/>
          <w:szCs w:val="24"/>
        </w:rPr>
        <w:t>o report</w:t>
      </w:r>
    </w:p>
    <w:p w14:paraId="14E40B78" w14:textId="64A2377A" w:rsidR="00E46F09" w:rsidRPr="0086635A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lastRenderedPageBreak/>
        <w:t>Parking Advisory Committee</w:t>
      </w:r>
      <w:r w:rsidR="003E0864" w:rsidRPr="0086635A">
        <w:rPr>
          <w:rFonts w:ascii="Aptos" w:hAnsi="Aptos"/>
          <w:sz w:val="24"/>
          <w:szCs w:val="24"/>
        </w:rPr>
        <w:t xml:space="preserve"> – </w:t>
      </w:r>
      <w:r w:rsidR="00662417" w:rsidRPr="0086635A">
        <w:rPr>
          <w:rFonts w:ascii="Aptos" w:hAnsi="Aptos"/>
          <w:sz w:val="24"/>
          <w:szCs w:val="24"/>
        </w:rPr>
        <w:t>Beals</w:t>
      </w:r>
      <w:r w:rsidR="00D92A56" w:rsidRPr="0086635A">
        <w:rPr>
          <w:rFonts w:ascii="Aptos" w:hAnsi="Aptos"/>
          <w:sz w:val="24"/>
          <w:szCs w:val="24"/>
        </w:rPr>
        <w:t xml:space="preserve">, </w:t>
      </w:r>
      <w:r w:rsidR="00662417" w:rsidRPr="0086635A">
        <w:rPr>
          <w:rFonts w:ascii="Aptos" w:hAnsi="Aptos"/>
          <w:sz w:val="24"/>
          <w:szCs w:val="24"/>
        </w:rPr>
        <w:t>Peoples</w:t>
      </w:r>
      <w:r w:rsidR="0037244F" w:rsidRPr="0086635A">
        <w:rPr>
          <w:rFonts w:ascii="Aptos" w:hAnsi="Aptos"/>
          <w:sz w:val="24"/>
          <w:szCs w:val="24"/>
        </w:rPr>
        <w:t xml:space="preserve"> – </w:t>
      </w:r>
      <w:r w:rsidR="002F347F" w:rsidRPr="0086635A">
        <w:rPr>
          <w:rFonts w:ascii="Aptos" w:hAnsi="Aptos"/>
          <w:sz w:val="24"/>
          <w:szCs w:val="24"/>
        </w:rPr>
        <w:t xml:space="preserve">Still waiting to hear from Chief Gamboa to schedule a meeting. Jon McKenzie plans to follow up.  </w:t>
      </w:r>
    </w:p>
    <w:p w14:paraId="7D5A6330" w14:textId="28242C0C" w:rsidR="00E46F09" w:rsidRPr="0086635A" w:rsidRDefault="00E46F09" w:rsidP="002A2E97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Environmental Health and Safety Subcommittee</w:t>
      </w:r>
      <w:r w:rsidR="00DD1C97" w:rsidRPr="0086635A">
        <w:rPr>
          <w:rFonts w:ascii="Aptos" w:hAnsi="Aptos"/>
          <w:sz w:val="24"/>
          <w:szCs w:val="24"/>
        </w:rPr>
        <w:t xml:space="preserve"> – </w:t>
      </w:r>
      <w:r w:rsidR="006C5AF7" w:rsidRPr="0086635A">
        <w:rPr>
          <w:rFonts w:ascii="Aptos" w:hAnsi="Aptos"/>
          <w:sz w:val="24"/>
          <w:szCs w:val="24"/>
        </w:rPr>
        <w:t>No Report</w:t>
      </w:r>
    </w:p>
    <w:p w14:paraId="09D66816" w14:textId="77777777" w:rsidR="00776D67" w:rsidRPr="0086635A" w:rsidRDefault="00776D67" w:rsidP="00776D67">
      <w:pPr>
        <w:pStyle w:val="ListParagraph"/>
        <w:spacing w:after="0"/>
        <w:ind w:left="1440"/>
        <w:rPr>
          <w:rFonts w:ascii="Aptos" w:hAnsi="Aptos"/>
          <w:sz w:val="24"/>
          <w:szCs w:val="24"/>
        </w:rPr>
      </w:pPr>
    </w:p>
    <w:p w14:paraId="0F9C238C" w14:textId="5D47C4AE" w:rsidR="00E46F09" w:rsidRPr="0086635A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 xml:space="preserve">Budget and </w:t>
      </w:r>
      <w:r w:rsidR="00111F7E" w:rsidRPr="0086635A">
        <w:rPr>
          <w:rFonts w:ascii="Aptos" w:hAnsi="Aptos"/>
          <w:b/>
          <w:sz w:val="24"/>
          <w:szCs w:val="24"/>
        </w:rPr>
        <w:t>P</w:t>
      </w:r>
      <w:r w:rsidRPr="0086635A">
        <w:rPr>
          <w:rFonts w:ascii="Aptos" w:hAnsi="Aptos"/>
          <w:b/>
          <w:sz w:val="24"/>
          <w:szCs w:val="24"/>
        </w:rPr>
        <w:t xml:space="preserve">lanning Committee </w:t>
      </w:r>
      <w:r w:rsidR="00662417" w:rsidRPr="0086635A">
        <w:rPr>
          <w:rFonts w:ascii="Aptos" w:hAnsi="Aptos"/>
          <w:sz w:val="24"/>
          <w:szCs w:val="24"/>
        </w:rPr>
        <w:t xml:space="preserve">(Wayne, </w:t>
      </w:r>
      <w:r w:rsidR="00D92A56" w:rsidRPr="0086635A">
        <w:rPr>
          <w:rFonts w:ascii="Aptos" w:hAnsi="Aptos"/>
          <w:sz w:val="24"/>
          <w:szCs w:val="24"/>
        </w:rPr>
        <w:t xml:space="preserve">T. </w:t>
      </w:r>
      <w:r w:rsidR="00662417" w:rsidRPr="0086635A">
        <w:rPr>
          <w:rFonts w:ascii="Aptos" w:hAnsi="Aptos"/>
          <w:sz w:val="24"/>
          <w:szCs w:val="24"/>
        </w:rPr>
        <w:t>Jenkins, Coleman, McKenzie)</w:t>
      </w:r>
    </w:p>
    <w:p w14:paraId="253E7A9F" w14:textId="385647C2" w:rsidR="006C5AF7" w:rsidRPr="0086635A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CUPB </w:t>
      </w:r>
    </w:p>
    <w:p w14:paraId="48CC7C17" w14:textId="2FC43F4F" w:rsidR="006C5AF7" w:rsidRPr="0086635A" w:rsidRDefault="006C5AF7" w:rsidP="006C5AF7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Senator Peoples reported out from the recent CUPB meeting.</w:t>
      </w:r>
    </w:p>
    <w:p w14:paraId="012B2E4F" w14:textId="08E1BB08" w:rsidR="006C5AF7" w:rsidRPr="0086635A" w:rsidRDefault="006C5AF7" w:rsidP="006C5AF7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Staff Senate will continue to have 2 seats on CUPB.</w:t>
      </w:r>
    </w:p>
    <w:p w14:paraId="24E19EEA" w14:textId="495E2BBF" w:rsidR="006C5AF7" w:rsidRPr="0086635A" w:rsidRDefault="006C5AF7" w:rsidP="006C5AF7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Overall, by laws have passed.</w:t>
      </w:r>
    </w:p>
    <w:p w14:paraId="5480D520" w14:textId="01950B6C" w:rsidR="006C5AF7" w:rsidRPr="0086635A" w:rsidRDefault="006C5AF7" w:rsidP="006C5AF7">
      <w:pPr>
        <w:pStyle w:val="ListParagraph"/>
        <w:numPr>
          <w:ilvl w:val="4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Faculty Senate recommended to extend terms to 3 years across the board (except for students). </w:t>
      </w:r>
    </w:p>
    <w:p w14:paraId="34FFB897" w14:textId="1B56CEBD" w:rsidR="006C5AF7" w:rsidRPr="0086635A" w:rsidRDefault="006C5AF7" w:rsidP="006C5AF7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President Gatrell reported different updates.</w:t>
      </w:r>
    </w:p>
    <w:p w14:paraId="51D85CD5" w14:textId="3F64EB14" w:rsidR="006C5AF7" w:rsidRPr="0086635A" w:rsidRDefault="006C5AF7" w:rsidP="006C5AF7">
      <w:pPr>
        <w:pStyle w:val="ListParagraph"/>
        <w:numPr>
          <w:ilvl w:val="4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Moving to regional fundraisers.</w:t>
      </w:r>
    </w:p>
    <w:p w14:paraId="67A18B85" w14:textId="6A9CC101" w:rsidR="006C5AF7" w:rsidRPr="0086635A" w:rsidRDefault="00C10C91" w:rsidP="006C5AF7">
      <w:pPr>
        <w:pStyle w:val="ListParagraph"/>
        <w:numPr>
          <w:ilvl w:val="4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University Advancement will still have liaisons in different departments across campus.</w:t>
      </w:r>
    </w:p>
    <w:p w14:paraId="1606412B" w14:textId="140E9985" w:rsidR="00C10C91" w:rsidRPr="0086635A" w:rsidRDefault="00C10C91" w:rsidP="00C10C91">
      <w:pPr>
        <w:pStyle w:val="ListParagraph"/>
        <w:numPr>
          <w:ilvl w:val="4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$3 Million + was raised in 2024, compared to the $1 Million + that was raised in 2023.</w:t>
      </w:r>
    </w:p>
    <w:p w14:paraId="4E3284F9" w14:textId="551DCA1B" w:rsidR="00C10C91" w:rsidRPr="0086635A" w:rsidRDefault="00C10C91" w:rsidP="00C10C91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CUPB plans to review the mission and vision statement to be reviewed by Staff, Faculty, and Student Senate. </w:t>
      </w:r>
    </w:p>
    <w:p w14:paraId="1D1C48F3" w14:textId="0FEE6BCB" w:rsidR="00E46F09" w:rsidRPr="0086635A" w:rsidRDefault="00E46F09" w:rsidP="00160C29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University Naming Subcommittee – </w:t>
      </w:r>
      <w:r w:rsidR="00D92A56" w:rsidRPr="0086635A">
        <w:rPr>
          <w:rFonts w:ascii="Aptos" w:hAnsi="Aptos"/>
          <w:sz w:val="24"/>
          <w:szCs w:val="24"/>
        </w:rPr>
        <w:t>T. Jenkins</w:t>
      </w:r>
    </w:p>
    <w:p w14:paraId="3CDDFEA1" w14:textId="5AA1F71B" w:rsidR="00957F8A" w:rsidRPr="0086635A" w:rsidRDefault="00957F8A" w:rsidP="00957F8A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Approved the name for the gym in McAfee to be named after the donor.</w:t>
      </w:r>
    </w:p>
    <w:p w14:paraId="3A445371" w14:textId="2F1A7DCA" w:rsidR="00E46F09" w:rsidRPr="0086635A" w:rsidRDefault="00E46F09" w:rsidP="00927C73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Campus Master Plan Committee – </w:t>
      </w:r>
      <w:r w:rsidR="00662417" w:rsidRPr="0086635A">
        <w:rPr>
          <w:rFonts w:ascii="Aptos" w:hAnsi="Aptos"/>
          <w:sz w:val="24"/>
          <w:szCs w:val="24"/>
        </w:rPr>
        <w:t>Wayne</w:t>
      </w:r>
      <w:r w:rsidR="00B37F68" w:rsidRPr="0086635A">
        <w:rPr>
          <w:rFonts w:ascii="Aptos" w:hAnsi="Aptos"/>
          <w:sz w:val="24"/>
          <w:szCs w:val="24"/>
        </w:rPr>
        <w:t>, Craven</w:t>
      </w:r>
      <w:r w:rsidR="0037244F" w:rsidRPr="0086635A">
        <w:rPr>
          <w:rFonts w:ascii="Aptos" w:hAnsi="Aptos"/>
          <w:sz w:val="24"/>
          <w:szCs w:val="24"/>
        </w:rPr>
        <w:t xml:space="preserve"> </w:t>
      </w:r>
    </w:p>
    <w:p w14:paraId="2D7763FE" w14:textId="4B127AD8" w:rsidR="00957F8A" w:rsidRPr="0086635A" w:rsidRDefault="00957F8A" w:rsidP="00957F8A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2 Meetings are scheduled to address concerns from the vendor that have led to some delays.</w:t>
      </w:r>
    </w:p>
    <w:p w14:paraId="4854ECBA" w14:textId="7A9891C5" w:rsidR="00957F8A" w:rsidRPr="0086635A" w:rsidRDefault="00957F8A" w:rsidP="00957F8A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Hoping to bring forward recommendations at the start of the year. </w:t>
      </w:r>
    </w:p>
    <w:p w14:paraId="7BC8D184" w14:textId="77777777" w:rsidR="0037244F" w:rsidRPr="0086635A" w:rsidRDefault="0037244F" w:rsidP="0037244F">
      <w:pPr>
        <w:pStyle w:val="ListParagraph"/>
        <w:spacing w:after="0"/>
        <w:ind w:left="1440"/>
        <w:rPr>
          <w:rFonts w:ascii="Aptos" w:hAnsi="Aptos"/>
          <w:sz w:val="24"/>
          <w:szCs w:val="24"/>
        </w:rPr>
      </w:pPr>
    </w:p>
    <w:p w14:paraId="6A41EA58" w14:textId="0AD72258" w:rsidR="00E46F09" w:rsidRPr="0086635A" w:rsidRDefault="00E46F09" w:rsidP="00BE3F72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 xml:space="preserve">Liaison Committee </w:t>
      </w:r>
      <w:r w:rsidR="00662417" w:rsidRPr="0086635A">
        <w:rPr>
          <w:rFonts w:ascii="Aptos" w:hAnsi="Aptos"/>
          <w:sz w:val="24"/>
          <w:szCs w:val="24"/>
        </w:rPr>
        <w:t xml:space="preserve">(Armstrong, </w:t>
      </w:r>
      <w:r w:rsidR="00D92A56" w:rsidRPr="0086635A">
        <w:rPr>
          <w:rFonts w:ascii="Aptos" w:hAnsi="Aptos"/>
          <w:sz w:val="24"/>
          <w:szCs w:val="24"/>
        </w:rPr>
        <w:t xml:space="preserve">T. </w:t>
      </w:r>
      <w:r w:rsidR="00662417" w:rsidRPr="0086635A">
        <w:rPr>
          <w:rFonts w:ascii="Aptos" w:hAnsi="Aptos"/>
          <w:sz w:val="24"/>
          <w:szCs w:val="24"/>
        </w:rPr>
        <w:t>Jenkins, Peoples, Coleman, Pope)</w:t>
      </w:r>
    </w:p>
    <w:p w14:paraId="7DC81911" w14:textId="0969AF35" w:rsidR="00E46F09" w:rsidRPr="0086635A" w:rsidRDefault="00E46F09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University Union Advisory Subcommittee – </w:t>
      </w:r>
      <w:r w:rsidR="00957F8A" w:rsidRPr="0086635A">
        <w:rPr>
          <w:rFonts w:ascii="Aptos" w:hAnsi="Aptos"/>
          <w:sz w:val="24"/>
          <w:szCs w:val="24"/>
        </w:rPr>
        <w:t>No report</w:t>
      </w:r>
      <w:r w:rsidR="00EA3660" w:rsidRPr="0086635A">
        <w:rPr>
          <w:rFonts w:ascii="Aptos" w:hAnsi="Aptos"/>
          <w:sz w:val="24"/>
          <w:szCs w:val="24"/>
        </w:rPr>
        <w:t xml:space="preserve"> </w:t>
      </w:r>
    </w:p>
    <w:p w14:paraId="3A435C82" w14:textId="0BD7CA21" w:rsidR="00FF2AF5" w:rsidRPr="0086635A" w:rsidRDefault="00E46F09" w:rsidP="00FF2AF5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Staff/Faculty Sena</w:t>
      </w:r>
      <w:r w:rsidR="000A7A8C" w:rsidRPr="0086635A">
        <w:rPr>
          <w:rFonts w:ascii="Aptos" w:hAnsi="Aptos"/>
          <w:sz w:val="24"/>
          <w:szCs w:val="24"/>
        </w:rPr>
        <w:t>te Relations Subcommittee</w:t>
      </w:r>
      <w:r w:rsidR="003E0864" w:rsidRPr="0086635A">
        <w:rPr>
          <w:rFonts w:ascii="Aptos" w:hAnsi="Aptos"/>
          <w:sz w:val="24"/>
          <w:szCs w:val="24"/>
        </w:rPr>
        <w:t xml:space="preserve"> – </w:t>
      </w:r>
      <w:r w:rsidR="00957F8A" w:rsidRPr="0086635A">
        <w:rPr>
          <w:rFonts w:ascii="Aptos" w:hAnsi="Aptos"/>
          <w:sz w:val="24"/>
          <w:szCs w:val="24"/>
        </w:rPr>
        <w:t>No report</w:t>
      </w:r>
    </w:p>
    <w:p w14:paraId="7BC8914D" w14:textId="77777777" w:rsidR="0037244F" w:rsidRPr="0086635A" w:rsidRDefault="0037244F" w:rsidP="0037244F">
      <w:pPr>
        <w:pStyle w:val="ListParagraph"/>
        <w:spacing w:after="0"/>
        <w:ind w:left="1440"/>
        <w:rPr>
          <w:rFonts w:ascii="Aptos" w:hAnsi="Aptos"/>
          <w:iCs/>
          <w:sz w:val="24"/>
          <w:szCs w:val="24"/>
        </w:rPr>
      </w:pPr>
    </w:p>
    <w:p w14:paraId="180C158C" w14:textId="367344B1" w:rsidR="00D558D3" w:rsidRPr="0086635A" w:rsidRDefault="00E46F09" w:rsidP="00CD42D9">
      <w:pPr>
        <w:pStyle w:val="ListParagraph"/>
        <w:numPr>
          <w:ilvl w:val="0"/>
          <w:numId w:val="13"/>
        </w:numPr>
        <w:rPr>
          <w:rFonts w:ascii="Aptos" w:eastAsia="Times New Roman" w:hAnsi="Aptos"/>
          <w:iCs/>
          <w:color w:val="000000"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>Elections Committee</w:t>
      </w:r>
      <w:r w:rsidR="00A507B4" w:rsidRPr="0086635A">
        <w:rPr>
          <w:rFonts w:ascii="Aptos" w:hAnsi="Aptos"/>
          <w:b/>
          <w:sz w:val="24"/>
          <w:szCs w:val="24"/>
        </w:rPr>
        <w:t xml:space="preserve"> </w:t>
      </w:r>
      <w:r w:rsidR="00A507B4" w:rsidRPr="0086635A">
        <w:rPr>
          <w:rFonts w:ascii="Aptos" w:hAnsi="Aptos"/>
          <w:sz w:val="24"/>
          <w:szCs w:val="24"/>
        </w:rPr>
        <w:t xml:space="preserve">(J. </w:t>
      </w:r>
      <w:r w:rsidR="00D92A56" w:rsidRPr="0086635A">
        <w:rPr>
          <w:rFonts w:ascii="Aptos" w:hAnsi="Aptos"/>
          <w:sz w:val="24"/>
          <w:szCs w:val="24"/>
        </w:rPr>
        <w:t>Jenkins,</w:t>
      </w:r>
      <w:r w:rsidR="00A507B4" w:rsidRPr="0086635A">
        <w:rPr>
          <w:rFonts w:ascii="Aptos" w:hAnsi="Aptos"/>
          <w:sz w:val="24"/>
          <w:szCs w:val="24"/>
        </w:rPr>
        <w:t xml:space="preserve"> Brown, Pope)</w:t>
      </w:r>
      <w:r w:rsidR="0037244F" w:rsidRPr="0086635A">
        <w:rPr>
          <w:rFonts w:ascii="Aptos" w:hAnsi="Aptos"/>
          <w:sz w:val="24"/>
          <w:szCs w:val="24"/>
        </w:rPr>
        <w:t xml:space="preserve"> – </w:t>
      </w:r>
      <w:r w:rsidR="00EA3660" w:rsidRPr="0086635A">
        <w:rPr>
          <w:rFonts w:ascii="Aptos" w:hAnsi="Aptos"/>
          <w:sz w:val="24"/>
          <w:szCs w:val="24"/>
        </w:rPr>
        <w:t>No report</w:t>
      </w:r>
    </w:p>
    <w:p w14:paraId="5C5BB3C6" w14:textId="77777777" w:rsidR="0037244F" w:rsidRPr="0086635A" w:rsidRDefault="0037244F" w:rsidP="0037244F">
      <w:pPr>
        <w:pStyle w:val="ListParagraph"/>
        <w:rPr>
          <w:rFonts w:ascii="Aptos" w:eastAsia="Times New Roman" w:hAnsi="Aptos"/>
          <w:i/>
          <w:iCs/>
          <w:color w:val="000000"/>
          <w:sz w:val="24"/>
          <w:szCs w:val="24"/>
        </w:rPr>
      </w:pPr>
    </w:p>
    <w:p w14:paraId="1C8E5B71" w14:textId="177CA1DE" w:rsidR="000D00D5" w:rsidRPr="0086635A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>Ad Hoc Committees</w:t>
      </w:r>
    </w:p>
    <w:p w14:paraId="71A7D500" w14:textId="3DC6F65F" w:rsidR="00B37F68" w:rsidRPr="0086635A" w:rsidRDefault="000D00D5" w:rsidP="00927C73">
      <w:pPr>
        <w:pStyle w:val="ListParagraph"/>
        <w:numPr>
          <w:ilvl w:val="1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Staff Recognition/Development Committee</w:t>
      </w:r>
      <w:r w:rsidR="00DA0C7E" w:rsidRPr="0086635A">
        <w:rPr>
          <w:rFonts w:ascii="Aptos" w:hAnsi="Aptos"/>
          <w:sz w:val="24"/>
          <w:szCs w:val="24"/>
        </w:rPr>
        <w:t xml:space="preserve"> </w:t>
      </w:r>
    </w:p>
    <w:p w14:paraId="676F3959" w14:textId="09C52AB0" w:rsidR="00957F8A" w:rsidRPr="0086635A" w:rsidRDefault="00957F8A" w:rsidP="00957F8A">
      <w:pPr>
        <w:pStyle w:val="ListParagraph"/>
        <w:numPr>
          <w:ilvl w:val="2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Continuing to go strong with the shoutouts. So far, in December there have been 20 shoutouts (which is about the average per month).</w:t>
      </w:r>
    </w:p>
    <w:p w14:paraId="08B5EBBA" w14:textId="77777777" w:rsidR="00957F8A" w:rsidRPr="0086635A" w:rsidRDefault="000D00D5" w:rsidP="00915A16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Cons</w:t>
      </w:r>
      <w:r w:rsidR="000A7A8C" w:rsidRPr="0086635A">
        <w:rPr>
          <w:rFonts w:ascii="Aptos" w:hAnsi="Aptos"/>
          <w:sz w:val="24"/>
          <w:szCs w:val="24"/>
        </w:rPr>
        <w:t>titution Review Committee</w:t>
      </w:r>
    </w:p>
    <w:p w14:paraId="3C91B0E9" w14:textId="20497980" w:rsidR="00D92A56" w:rsidRPr="0086635A" w:rsidRDefault="00957F8A" w:rsidP="00957F8A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Met to discuss proposed changes. </w:t>
      </w:r>
      <w:r w:rsidR="005D626A" w:rsidRPr="0086635A">
        <w:rPr>
          <w:rFonts w:ascii="Aptos" w:hAnsi="Aptos"/>
          <w:sz w:val="24"/>
          <w:szCs w:val="24"/>
        </w:rPr>
        <w:t xml:space="preserve"> </w:t>
      </w:r>
    </w:p>
    <w:p w14:paraId="300117B5" w14:textId="77777777" w:rsidR="005D626A" w:rsidRPr="0086635A" w:rsidRDefault="005D626A" w:rsidP="005D626A">
      <w:pPr>
        <w:pStyle w:val="ListParagraph"/>
        <w:spacing w:after="0"/>
        <w:ind w:left="1440"/>
        <w:rPr>
          <w:rFonts w:ascii="Aptos" w:hAnsi="Aptos"/>
          <w:sz w:val="24"/>
          <w:szCs w:val="24"/>
        </w:rPr>
      </w:pPr>
    </w:p>
    <w:p w14:paraId="1511E742" w14:textId="44769C89" w:rsidR="000D00D5" w:rsidRPr="0086635A" w:rsidRDefault="000D00D5" w:rsidP="00BE3F72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 xml:space="preserve">Constituent Reports </w:t>
      </w:r>
    </w:p>
    <w:p w14:paraId="7F201B62" w14:textId="03349565" w:rsidR="00BE3F72" w:rsidRPr="0086635A" w:rsidRDefault="000D00D5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lastRenderedPageBreak/>
        <w:t>Administrative and Professional</w:t>
      </w:r>
      <w:r w:rsidRPr="0086635A">
        <w:rPr>
          <w:rFonts w:ascii="Aptos" w:hAnsi="Aptos"/>
          <w:sz w:val="24"/>
          <w:szCs w:val="24"/>
        </w:rPr>
        <w:t xml:space="preserve"> </w:t>
      </w:r>
      <w:r w:rsidR="00DA0C7E" w:rsidRPr="0086635A">
        <w:rPr>
          <w:rFonts w:ascii="Aptos" w:hAnsi="Aptos"/>
          <w:sz w:val="24"/>
          <w:szCs w:val="24"/>
        </w:rPr>
        <w:t>(</w:t>
      </w:r>
      <w:r w:rsidR="00007BF4" w:rsidRPr="0086635A">
        <w:rPr>
          <w:rFonts w:ascii="Aptos" w:hAnsi="Aptos"/>
          <w:sz w:val="24"/>
          <w:szCs w:val="24"/>
        </w:rPr>
        <w:t xml:space="preserve">Danner, </w:t>
      </w:r>
      <w:r w:rsidR="00DA0C7E" w:rsidRPr="0086635A">
        <w:rPr>
          <w:rFonts w:ascii="Aptos" w:hAnsi="Aptos"/>
          <w:sz w:val="24"/>
          <w:szCs w:val="24"/>
        </w:rPr>
        <w:t>McKenzie)</w:t>
      </w:r>
      <w:r w:rsidRPr="0086635A">
        <w:rPr>
          <w:rFonts w:ascii="Aptos" w:hAnsi="Aptos"/>
          <w:sz w:val="24"/>
          <w:szCs w:val="24"/>
        </w:rPr>
        <w:t>–</w:t>
      </w:r>
      <w:r w:rsidR="00B06AB4" w:rsidRPr="0086635A">
        <w:rPr>
          <w:rFonts w:ascii="Aptos" w:hAnsi="Aptos"/>
          <w:sz w:val="24"/>
          <w:szCs w:val="24"/>
        </w:rPr>
        <w:t xml:space="preserve"> </w:t>
      </w:r>
      <w:r w:rsidR="00126179" w:rsidRPr="0086635A">
        <w:rPr>
          <w:rFonts w:ascii="Aptos" w:hAnsi="Aptos"/>
          <w:iCs/>
          <w:sz w:val="24"/>
          <w:szCs w:val="24"/>
        </w:rPr>
        <w:t>No report</w:t>
      </w:r>
      <w:r w:rsidR="00927C73" w:rsidRPr="0086635A">
        <w:rPr>
          <w:rFonts w:ascii="Aptos" w:hAnsi="Aptos"/>
          <w:iCs/>
          <w:sz w:val="24"/>
          <w:szCs w:val="24"/>
        </w:rPr>
        <w:t xml:space="preserve"> </w:t>
      </w:r>
    </w:p>
    <w:p w14:paraId="2FFCA62B" w14:textId="65BC6FEB" w:rsidR="00927C73" w:rsidRPr="0086635A" w:rsidRDefault="000D00D5" w:rsidP="00FC08DC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Non-negotiated </w:t>
      </w:r>
      <w:r w:rsidR="00676B8B" w:rsidRPr="0086635A">
        <w:rPr>
          <w:rFonts w:ascii="Aptos" w:hAnsi="Aptos"/>
          <w:b/>
          <w:bCs/>
          <w:sz w:val="24"/>
          <w:szCs w:val="24"/>
        </w:rPr>
        <w:t>Civil Service</w:t>
      </w:r>
      <w:r w:rsidR="00DA0C7E" w:rsidRPr="0086635A">
        <w:rPr>
          <w:rFonts w:ascii="Aptos" w:hAnsi="Aptos"/>
          <w:sz w:val="24"/>
          <w:szCs w:val="24"/>
        </w:rPr>
        <w:t xml:space="preserve"> (</w:t>
      </w:r>
      <w:r w:rsidR="00007BF4" w:rsidRPr="0086635A">
        <w:rPr>
          <w:rFonts w:ascii="Aptos" w:hAnsi="Aptos"/>
          <w:sz w:val="24"/>
          <w:szCs w:val="24"/>
        </w:rPr>
        <w:t xml:space="preserve">Armstrong, Hupp, </w:t>
      </w:r>
      <w:r w:rsidR="00DA0C7E" w:rsidRPr="0086635A">
        <w:rPr>
          <w:rFonts w:ascii="Aptos" w:hAnsi="Aptos"/>
          <w:sz w:val="24"/>
          <w:szCs w:val="24"/>
        </w:rPr>
        <w:t>Morgan)</w:t>
      </w:r>
      <w:r w:rsidR="008F65AA" w:rsidRPr="0086635A">
        <w:rPr>
          <w:rFonts w:ascii="Aptos" w:hAnsi="Aptos"/>
          <w:sz w:val="24"/>
          <w:szCs w:val="24"/>
        </w:rPr>
        <w:t xml:space="preserve"> –</w:t>
      </w:r>
      <w:r w:rsidR="00DA0C7E" w:rsidRPr="0086635A">
        <w:rPr>
          <w:rFonts w:ascii="Aptos" w:hAnsi="Aptos"/>
          <w:sz w:val="24"/>
          <w:szCs w:val="24"/>
        </w:rPr>
        <w:t xml:space="preserve"> </w:t>
      </w:r>
      <w:r w:rsidR="00957F8A" w:rsidRPr="0086635A">
        <w:rPr>
          <w:rFonts w:ascii="Aptos" w:hAnsi="Aptos"/>
          <w:iCs/>
          <w:sz w:val="24"/>
          <w:szCs w:val="24"/>
        </w:rPr>
        <w:t>No report</w:t>
      </w:r>
    </w:p>
    <w:p w14:paraId="7FA93C4B" w14:textId="409331BF" w:rsidR="000D00D5" w:rsidRPr="0086635A" w:rsidRDefault="00CD6B57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Non-negotiated Trades</w:t>
      </w:r>
      <w:r w:rsidR="00DA0C7E" w:rsidRPr="0086635A">
        <w:rPr>
          <w:rFonts w:ascii="Aptos" w:hAnsi="Aptos"/>
          <w:sz w:val="24"/>
          <w:szCs w:val="24"/>
        </w:rPr>
        <w:t xml:space="preserve"> (Craven)</w:t>
      </w:r>
      <w:r w:rsidRPr="0086635A">
        <w:rPr>
          <w:rFonts w:ascii="Aptos" w:hAnsi="Aptos"/>
          <w:sz w:val="24"/>
          <w:szCs w:val="24"/>
        </w:rPr>
        <w:t xml:space="preserve"> –</w:t>
      </w:r>
      <w:r w:rsidR="00957F8A" w:rsidRPr="0086635A">
        <w:rPr>
          <w:rFonts w:ascii="Aptos" w:hAnsi="Aptos"/>
          <w:sz w:val="24"/>
          <w:szCs w:val="24"/>
        </w:rPr>
        <w:t xml:space="preserve"> No report </w:t>
      </w:r>
    </w:p>
    <w:p w14:paraId="33DE8532" w14:textId="7867F130" w:rsidR="00DA0C7E" w:rsidRPr="0086635A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Negotiated Trades</w:t>
      </w:r>
      <w:r w:rsidR="00DA0C7E" w:rsidRPr="0086635A">
        <w:rPr>
          <w:rFonts w:ascii="Aptos" w:hAnsi="Aptos"/>
          <w:sz w:val="24"/>
          <w:szCs w:val="24"/>
        </w:rPr>
        <w:t xml:space="preserve"> (Wayne)</w:t>
      </w:r>
      <w:r w:rsidRPr="0086635A">
        <w:rPr>
          <w:rFonts w:ascii="Aptos" w:hAnsi="Aptos"/>
          <w:sz w:val="24"/>
          <w:szCs w:val="24"/>
        </w:rPr>
        <w:t xml:space="preserve"> –</w:t>
      </w:r>
      <w:r w:rsidR="00A6642B" w:rsidRPr="0086635A">
        <w:rPr>
          <w:rFonts w:ascii="Aptos" w:hAnsi="Aptos"/>
          <w:sz w:val="24"/>
          <w:szCs w:val="24"/>
        </w:rPr>
        <w:t xml:space="preserve"> </w:t>
      </w:r>
      <w:r w:rsidR="00957F8A" w:rsidRPr="0086635A">
        <w:rPr>
          <w:rFonts w:ascii="Aptos" w:hAnsi="Aptos"/>
          <w:sz w:val="24"/>
          <w:szCs w:val="24"/>
        </w:rPr>
        <w:t>Gave an update on work being done in McAfee, and some updates coming to Lantz (creating a golf simulator).</w:t>
      </w:r>
      <w:r w:rsidR="00957F8A" w:rsidRPr="0086635A">
        <w:rPr>
          <w:rFonts w:ascii="Aptos" w:hAnsi="Aptos"/>
          <w:sz w:val="24"/>
          <w:szCs w:val="24"/>
        </w:rPr>
        <w:t xml:space="preserve"> Also mentioned a lot of smaller updates happening across campus (lighting, ceilings, etc.).</w:t>
      </w:r>
    </w:p>
    <w:p w14:paraId="7F42BA35" w14:textId="7E08B26A" w:rsidR="00CD6B57" w:rsidRPr="0086635A" w:rsidRDefault="000A7A8C" w:rsidP="00D46FE2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AFSCME 98</w:t>
      </w:r>
      <w:r w:rsidR="00DA0C7E" w:rsidRPr="0086635A">
        <w:rPr>
          <w:rFonts w:ascii="Aptos" w:hAnsi="Aptos"/>
          <w:b/>
          <w:bCs/>
          <w:sz w:val="24"/>
          <w:szCs w:val="24"/>
        </w:rPr>
        <w:t>1</w:t>
      </w:r>
      <w:r w:rsidR="00DA0C7E" w:rsidRPr="0086635A">
        <w:rPr>
          <w:rFonts w:ascii="Aptos" w:hAnsi="Aptos"/>
          <w:sz w:val="24"/>
          <w:szCs w:val="24"/>
        </w:rPr>
        <w:t xml:space="preserve"> (</w:t>
      </w:r>
      <w:r w:rsidR="00007BF4" w:rsidRPr="0086635A">
        <w:rPr>
          <w:rFonts w:ascii="Aptos" w:hAnsi="Aptos"/>
          <w:sz w:val="24"/>
          <w:szCs w:val="24"/>
        </w:rPr>
        <w:t xml:space="preserve">Ayers, Cobble, T. Jenkins, Griesemer, Brown, </w:t>
      </w:r>
      <w:r w:rsidR="00DA0C7E" w:rsidRPr="0086635A">
        <w:rPr>
          <w:rFonts w:ascii="Aptos" w:hAnsi="Aptos"/>
          <w:sz w:val="24"/>
          <w:szCs w:val="24"/>
        </w:rPr>
        <w:t>Pope)</w:t>
      </w:r>
      <w:r w:rsidRPr="0086635A">
        <w:rPr>
          <w:rFonts w:ascii="Aptos" w:hAnsi="Aptos"/>
          <w:sz w:val="24"/>
          <w:szCs w:val="24"/>
        </w:rPr>
        <w:t xml:space="preserve"> – </w:t>
      </w:r>
      <w:r w:rsidR="00EF3876" w:rsidRPr="0086635A">
        <w:rPr>
          <w:rFonts w:ascii="Aptos" w:hAnsi="Aptos"/>
          <w:sz w:val="24"/>
          <w:szCs w:val="24"/>
        </w:rPr>
        <w:t>No report</w:t>
      </w:r>
    </w:p>
    <w:p w14:paraId="4FE22312" w14:textId="6A6D6AF0" w:rsidR="00DA0C7E" w:rsidRPr="0086635A" w:rsidRDefault="000A7A8C" w:rsidP="00840F0D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UPD</w:t>
      </w:r>
      <w:r w:rsidR="00DA0C7E" w:rsidRPr="0086635A">
        <w:rPr>
          <w:rFonts w:ascii="Aptos" w:hAnsi="Aptos"/>
          <w:sz w:val="24"/>
          <w:szCs w:val="24"/>
        </w:rPr>
        <w:t xml:space="preserve"> (Beals)-</w:t>
      </w:r>
      <w:r w:rsidR="00B20112" w:rsidRPr="0086635A">
        <w:rPr>
          <w:rFonts w:ascii="Aptos" w:hAnsi="Aptos"/>
          <w:sz w:val="24"/>
          <w:szCs w:val="24"/>
        </w:rPr>
        <w:t xml:space="preserve"> </w:t>
      </w:r>
      <w:r w:rsidR="00EA3660" w:rsidRPr="0086635A">
        <w:rPr>
          <w:rFonts w:ascii="Aptos" w:hAnsi="Aptos"/>
          <w:sz w:val="24"/>
          <w:szCs w:val="24"/>
        </w:rPr>
        <w:t>No report</w:t>
      </w:r>
    </w:p>
    <w:p w14:paraId="7F3E9D89" w14:textId="565123CF" w:rsidR="002D0E97" w:rsidRPr="0086635A" w:rsidRDefault="00DA0C7E" w:rsidP="00FC08DC">
      <w:pPr>
        <w:pStyle w:val="ListParagraph"/>
        <w:numPr>
          <w:ilvl w:val="1"/>
          <w:numId w:val="13"/>
        </w:numPr>
        <w:spacing w:after="0"/>
        <w:rPr>
          <w:rFonts w:ascii="Aptos" w:hAnsi="Aptos"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Contract Appointment or Grant Funded</w:t>
      </w:r>
      <w:r w:rsidRPr="0086635A">
        <w:rPr>
          <w:rFonts w:ascii="Aptos" w:hAnsi="Aptos"/>
          <w:sz w:val="24"/>
          <w:szCs w:val="24"/>
        </w:rPr>
        <w:t xml:space="preserve"> (Coleman)</w:t>
      </w:r>
      <w:r w:rsidR="006E1422" w:rsidRPr="0086635A">
        <w:rPr>
          <w:rFonts w:ascii="Aptos" w:hAnsi="Aptos"/>
          <w:sz w:val="24"/>
          <w:szCs w:val="24"/>
        </w:rPr>
        <w:t xml:space="preserve"> </w:t>
      </w:r>
      <w:r w:rsidR="00E34E2C" w:rsidRPr="0086635A">
        <w:rPr>
          <w:rFonts w:ascii="Aptos" w:hAnsi="Aptos"/>
          <w:sz w:val="24"/>
          <w:szCs w:val="24"/>
        </w:rPr>
        <w:t>–</w:t>
      </w:r>
      <w:r w:rsidRPr="0086635A">
        <w:rPr>
          <w:rFonts w:ascii="Aptos" w:hAnsi="Aptos"/>
          <w:iCs/>
          <w:sz w:val="24"/>
          <w:szCs w:val="24"/>
        </w:rPr>
        <w:t xml:space="preserve"> </w:t>
      </w:r>
      <w:r w:rsidR="00126179" w:rsidRPr="0086635A">
        <w:rPr>
          <w:rFonts w:ascii="Aptos" w:hAnsi="Aptos"/>
          <w:iCs/>
          <w:sz w:val="24"/>
          <w:szCs w:val="24"/>
        </w:rPr>
        <w:t>No report</w:t>
      </w:r>
    </w:p>
    <w:p w14:paraId="352F2687" w14:textId="293916DD" w:rsidR="002D0E97" w:rsidRPr="0086635A" w:rsidRDefault="00CD6B57" w:rsidP="00FC08DC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Minority Report</w:t>
      </w:r>
      <w:r w:rsidR="00DA0C7E" w:rsidRPr="0086635A">
        <w:rPr>
          <w:rFonts w:ascii="Aptos" w:hAnsi="Aptos"/>
          <w:sz w:val="24"/>
          <w:szCs w:val="24"/>
        </w:rPr>
        <w:t xml:space="preserve"> (Burkhead</w:t>
      </w:r>
      <w:r w:rsidR="00007BF4" w:rsidRPr="0086635A">
        <w:rPr>
          <w:rFonts w:ascii="Aptos" w:hAnsi="Aptos"/>
          <w:sz w:val="24"/>
          <w:szCs w:val="24"/>
        </w:rPr>
        <w:t>, Peoples</w:t>
      </w:r>
      <w:r w:rsidR="00DA0C7E" w:rsidRPr="0086635A">
        <w:rPr>
          <w:rFonts w:ascii="Aptos" w:hAnsi="Aptos"/>
          <w:sz w:val="24"/>
          <w:szCs w:val="24"/>
        </w:rPr>
        <w:t>)</w:t>
      </w:r>
      <w:r w:rsidRPr="0086635A">
        <w:rPr>
          <w:rFonts w:ascii="Aptos" w:hAnsi="Aptos"/>
          <w:sz w:val="24"/>
          <w:szCs w:val="24"/>
        </w:rPr>
        <w:t xml:space="preserve"> </w:t>
      </w:r>
    </w:p>
    <w:p w14:paraId="62026A8B" w14:textId="3A6D5403" w:rsidR="003F0FF9" w:rsidRPr="0086635A" w:rsidRDefault="00EF3876" w:rsidP="003F0FF9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Lookout for the RSVP for the Martin Luther King Jr. Community Breakfast. </w:t>
      </w:r>
    </w:p>
    <w:p w14:paraId="63848067" w14:textId="27DC620E" w:rsidR="006E1422" w:rsidRPr="0086635A" w:rsidRDefault="00CD6B57" w:rsidP="006E1422">
      <w:pPr>
        <w:pStyle w:val="ListParagraph"/>
        <w:numPr>
          <w:ilvl w:val="1"/>
          <w:numId w:val="13"/>
        </w:numPr>
        <w:rPr>
          <w:rFonts w:ascii="Aptos" w:hAnsi="Aptos" w:cstheme="minorHAnsi"/>
          <w:iCs/>
          <w:sz w:val="24"/>
          <w:szCs w:val="24"/>
        </w:rPr>
      </w:pPr>
      <w:r w:rsidRPr="0086635A">
        <w:rPr>
          <w:rFonts w:ascii="Aptos" w:hAnsi="Aptos" w:cstheme="minorHAnsi"/>
          <w:b/>
          <w:bCs/>
          <w:sz w:val="24"/>
          <w:szCs w:val="24"/>
        </w:rPr>
        <w:t>EAC Report</w:t>
      </w:r>
      <w:r w:rsidR="00DA0C7E" w:rsidRPr="0086635A">
        <w:rPr>
          <w:rFonts w:ascii="Aptos" w:hAnsi="Aptos" w:cstheme="minorHAnsi"/>
          <w:sz w:val="24"/>
          <w:szCs w:val="24"/>
        </w:rPr>
        <w:t xml:space="preserve"> </w:t>
      </w:r>
      <w:r w:rsidR="00094CB6" w:rsidRPr="0086635A">
        <w:rPr>
          <w:rFonts w:ascii="Aptos" w:hAnsi="Aptos" w:cstheme="minorHAnsi"/>
          <w:sz w:val="24"/>
          <w:szCs w:val="24"/>
        </w:rPr>
        <w:t>(</w:t>
      </w:r>
      <w:r w:rsidR="004661D3" w:rsidRPr="0086635A">
        <w:rPr>
          <w:rFonts w:ascii="Aptos" w:hAnsi="Aptos" w:cstheme="minorHAnsi"/>
          <w:sz w:val="24"/>
          <w:szCs w:val="24"/>
        </w:rPr>
        <w:t>Brad Green</w:t>
      </w:r>
      <w:r w:rsidR="00094CB6" w:rsidRPr="0086635A">
        <w:rPr>
          <w:rFonts w:ascii="Aptos" w:hAnsi="Aptos" w:cstheme="minorHAnsi"/>
          <w:sz w:val="24"/>
          <w:szCs w:val="24"/>
        </w:rPr>
        <w:t xml:space="preserve">) </w:t>
      </w:r>
      <w:r w:rsidRPr="0086635A">
        <w:rPr>
          <w:rFonts w:ascii="Aptos" w:hAnsi="Aptos" w:cstheme="minorHAnsi"/>
          <w:sz w:val="24"/>
          <w:szCs w:val="24"/>
        </w:rPr>
        <w:t xml:space="preserve">– </w:t>
      </w:r>
      <w:r w:rsidR="0065407E" w:rsidRPr="0086635A">
        <w:rPr>
          <w:rFonts w:ascii="Aptos" w:hAnsi="Aptos" w:cstheme="minorHAnsi"/>
          <w:iCs/>
          <w:sz w:val="24"/>
          <w:szCs w:val="24"/>
        </w:rPr>
        <w:t xml:space="preserve">No </w:t>
      </w:r>
      <w:r w:rsidR="00A53B28" w:rsidRPr="0086635A">
        <w:rPr>
          <w:rFonts w:ascii="Aptos" w:hAnsi="Aptos" w:cstheme="minorHAnsi"/>
          <w:iCs/>
          <w:sz w:val="24"/>
          <w:szCs w:val="24"/>
        </w:rPr>
        <w:t>report</w:t>
      </w:r>
      <w:r w:rsidR="00B37F68" w:rsidRPr="0086635A">
        <w:rPr>
          <w:rFonts w:ascii="Aptos" w:hAnsi="Aptos" w:cstheme="minorHAnsi"/>
          <w:iCs/>
          <w:sz w:val="24"/>
          <w:szCs w:val="24"/>
        </w:rPr>
        <w:t xml:space="preserve"> </w:t>
      </w:r>
    </w:p>
    <w:p w14:paraId="33DFAF3F" w14:textId="77777777" w:rsidR="00927C73" w:rsidRPr="0086635A" w:rsidRDefault="00927C73" w:rsidP="00927C73">
      <w:pPr>
        <w:pStyle w:val="ListParagraph"/>
        <w:ind w:left="1440"/>
        <w:rPr>
          <w:rFonts w:ascii="Aptos" w:hAnsi="Aptos" w:cstheme="minorHAnsi"/>
          <w:iCs/>
          <w:sz w:val="24"/>
          <w:szCs w:val="24"/>
        </w:rPr>
      </w:pPr>
    </w:p>
    <w:p w14:paraId="4DBE5592" w14:textId="42AF025B" w:rsidR="00EA4320" w:rsidRPr="0086635A" w:rsidRDefault="00EA4320" w:rsidP="00BE3F72">
      <w:pPr>
        <w:pStyle w:val="ListParagraph"/>
        <w:numPr>
          <w:ilvl w:val="0"/>
          <w:numId w:val="13"/>
        </w:numPr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sz w:val="24"/>
          <w:szCs w:val="24"/>
        </w:rPr>
        <w:t xml:space="preserve">Liaison Reports </w:t>
      </w:r>
    </w:p>
    <w:p w14:paraId="19E5AF10" w14:textId="0D4E089E" w:rsidR="00EA4320" w:rsidRPr="0086635A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Student Senate</w:t>
      </w:r>
      <w:r w:rsidRPr="0086635A">
        <w:rPr>
          <w:rFonts w:ascii="Aptos" w:hAnsi="Aptos"/>
          <w:sz w:val="24"/>
          <w:szCs w:val="24"/>
        </w:rPr>
        <w:t xml:space="preserve"> – </w:t>
      </w:r>
      <w:r w:rsidR="00EA3660" w:rsidRPr="0086635A">
        <w:rPr>
          <w:rFonts w:ascii="Aptos" w:hAnsi="Aptos"/>
          <w:sz w:val="24"/>
          <w:szCs w:val="24"/>
        </w:rPr>
        <w:t>No report</w:t>
      </w:r>
    </w:p>
    <w:p w14:paraId="1B79B74E" w14:textId="42A017CB" w:rsidR="00EA4320" w:rsidRPr="0086635A" w:rsidRDefault="000A7A8C" w:rsidP="00BE3F72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Faculty Senate</w:t>
      </w:r>
      <w:r w:rsidRPr="0086635A">
        <w:rPr>
          <w:rFonts w:ascii="Aptos" w:hAnsi="Aptos"/>
          <w:sz w:val="24"/>
          <w:szCs w:val="24"/>
        </w:rPr>
        <w:t xml:space="preserve"> – </w:t>
      </w:r>
      <w:r w:rsidR="00EA3660" w:rsidRPr="0086635A">
        <w:rPr>
          <w:rFonts w:ascii="Aptos" w:hAnsi="Aptos"/>
          <w:sz w:val="24"/>
          <w:szCs w:val="24"/>
        </w:rPr>
        <w:t>No report</w:t>
      </w:r>
    </w:p>
    <w:p w14:paraId="6A526B7C" w14:textId="18697D90" w:rsidR="00C7681E" w:rsidRPr="0086635A" w:rsidRDefault="00EA4320" w:rsidP="004245E0">
      <w:pPr>
        <w:pStyle w:val="ListParagraph"/>
        <w:numPr>
          <w:ilvl w:val="1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VPBA Report</w:t>
      </w:r>
      <w:r w:rsidRPr="0086635A">
        <w:rPr>
          <w:rFonts w:ascii="Aptos" w:hAnsi="Aptos"/>
          <w:sz w:val="24"/>
          <w:szCs w:val="24"/>
        </w:rPr>
        <w:t xml:space="preserve"> </w:t>
      </w:r>
    </w:p>
    <w:p w14:paraId="2BE37402" w14:textId="4FB0BBCA" w:rsidR="00736746" w:rsidRPr="0086635A" w:rsidRDefault="00736746" w:rsidP="00736746">
      <w:pPr>
        <w:pStyle w:val="ListParagraph"/>
        <w:numPr>
          <w:ilvl w:val="2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Alumni Office is still looking for volunteers for Commencement.</w:t>
      </w:r>
    </w:p>
    <w:p w14:paraId="651479D6" w14:textId="2328B4A3" w:rsidR="00736746" w:rsidRPr="0086635A" w:rsidRDefault="00736746" w:rsidP="00736746">
      <w:pPr>
        <w:pStyle w:val="ListParagraph"/>
        <w:numPr>
          <w:ilvl w:val="2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FLSA rules did not pass. Every decision that has been made in relation to this will stay the same. </w:t>
      </w:r>
    </w:p>
    <w:p w14:paraId="6FBC7D96" w14:textId="65D7691E" w:rsidR="00736746" w:rsidRPr="0086635A" w:rsidRDefault="00736746" w:rsidP="00736746">
      <w:pPr>
        <w:pStyle w:val="ListParagraph"/>
        <w:numPr>
          <w:ilvl w:val="2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Audit report should come out the first of the year. </w:t>
      </w:r>
    </w:p>
    <w:p w14:paraId="5AB09BDF" w14:textId="573D8077" w:rsidR="00736746" w:rsidRPr="0086635A" w:rsidRDefault="00736746" w:rsidP="00736746">
      <w:pPr>
        <w:pStyle w:val="ListParagraph"/>
        <w:numPr>
          <w:ilvl w:val="2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Smokestack continues to shrink. Expected to finish by the end of January. </w:t>
      </w:r>
    </w:p>
    <w:p w14:paraId="69DBD880" w14:textId="4B6AF589" w:rsidR="00736746" w:rsidRPr="0086635A" w:rsidRDefault="00736746" w:rsidP="00736746">
      <w:pPr>
        <w:pStyle w:val="ListParagraph"/>
        <w:numPr>
          <w:ilvl w:val="2"/>
          <w:numId w:val="13"/>
        </w:numPr>
        <w:spacing w:after="0"/>
        <w:rPr>
          <w:rFonts w:ascii="Aptos" w:hAnsi="Aptos"/>
          <w:b/>
          <w:bCs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Science Building designs have been discussed and meetings are taking place. Currently working on construction documents. </w:t>
      </w:r>
    </w:p>
    <w:p w14:paraId="64632262" w14:textId="7AD14E27" w:rsidR="00736746" w:rsidRPr="0086635A" w:rsidRDefault="00736746" w:rsidP="00736746">
      <w:pPr>
        <w:pStyle w:val="ListParagraph"/>
        <w:numPr>
          <w:ilvl w:val="3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As of right now, it does not have an official name. Just “Life Science Building”.</w:t>
      </w:r>
    </w:p>
    <w:p w14:paraId="6AEFE5E9" w14:textId="48C0C23D" w:rsidR="00736746" w:rsidRPr="0086635A" w:rsidRDefault="00736746" w:rsidP="00736746">
      <w:pPr>
        <w:pStyle w:val="ListParagraph"/>
        <w:numPr>
          <w:ilvl w:val="3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Discussing the Southeast parking lots.</w:t>
      </w:r>
    </w:p>
    <w:p w14:paraId="5ECEDB40" w14:textId="77777777" w:rsidR="006E1422" w:rsidRPr="0086635A" w:rsidRDefault="006E1422" w:rsidP="006E1422">
      <w:pPr>
        <w:pStyle w:val="ListParagraph"/>
        <w:spacing w:after="0"/>
        <w:ind w:left="2160"/>
        <w:rPr>
          <w:rFonts w:ascii="Aptos" w:hAnsi="Aptos"/>
          <w:bCs/>
          <w:iCs/>
          <w:sz w:val="24"/>
          <w:szCs w:val="24"/>
        </w:rPr>
      </w:pPr>
    </w:p>
    <w:p w14:paraId="087C43E0" w14:textId="74EB0002" w:rsidR="00F54C5D" w:rsidRPr="0086635A" w:rsidRDefault="00880854" w:rsidP="00F54C5D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Unfinished Business</w:t>
      </w:r>
    </w:p>
    <w:p w14:paraId="7E630AFA" w14:textId="55219800" w:rsidR="00DA0C7E" w:rsidRPr="0086635A" w:rsidRDefault="00DA0C7E" w:rsidP="00B62CEB">
      <w:pPr>
        <w:pStyle w:val="ListParagraph"/>
        <w:numPr>
          <w:ilvl w:val="1"/>
          <w:numId w:val="13"/>
        </w:numPr>
        <w:spacing w:after="0"/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Credentials assessment issues/CS Positions</w:t>
      </w:r>
      <w:r w:rsidR="00007BF4" w:rsidRPr="0086635A">
        <w:rPr>
          <w:rFonts w:ascii="Aptos" w:hAnsi="Aptos"/>
          <w:b/>
          <w:bCs/>
          <w:sz w:val="24"/>
          <w:szCs w:val="24"/>
        </w:rPr>
        <w:t xml:space="preserve"> and length of time for the hiring process</w:t>
      </w:r>
      <w:r w:rsidR="006E1422" w:rsidRPr="0086635A">
        <w:rPr>
          <w:rFonts w:ascii="Aptos" w:hAnsi="Aptos"/>
          <w:b/>
          <w:bCs/>
          <w:sz w:val="24"/>
          <w:szCs w:val="24"/>
        </w:rPr>
        <w:t xml:space="preserve"> </w:t>
      </w:r>
      <w:r w:rsidRPr="0086635A">
        <w:rPr>
          <w:rFonts w:ascii="Aptos" w:hAnsi="Aptos"/>
          <w:b/>
          <w:bCs/>
          <w:sz w:val="24"/>
          <w:szCs w:val="24"/>
        </w:rPr>
        <w:t>-</w:t>
      </w:r>
      <w:r w:rsidR="006E1422" w:rsidRPr="0086635A">
        <w:rPr>
          <w:rFonts w:ascii="Aptos" w:hAnsi="Aptos"/>
          <w:b/>
          <w:bCs/>
          <w:sz w:val="24"/>
          <w:szCs w:val="24"/>
        </w:rPr>
        <w:t xml:space="preserve"> </w:t>
      </w:r>
      <w:r w:rsidR="00915A16" w:rsidRPr="0086635A">
        <w:rPr>
          <w:rFonts w:ascii="Aptos" w:hAnsi="Aptos"/>
          <w:iCs/>
          <w:sz w:val="24"/>
          <w:szCs w:val="24"/>
        </w:rPr>
        <w:t>No updates.</w:t>
      </w:r>
      <w:r w:rsidR="00B62CEB" w:rsidRPr="0086635A">
        <w:rPr>
          <w:rFonts w:ascii="Aptos" w:hAnsi="Aptos"/>
          <w:i/>
          <w:iCs/>
          <w:sz w:val="24"/>
          <w:szCs w:val="24"/>
        </w:rPr>
        <w:t xml:space="preserve"> </w:t>
      </w:r>
    </w:p>
    <w:p w14:paraId="6327F599" w14:textId="5DB19609" w:rsidR="00915A16" w:rsidRPr="0086635A" w:rsidRDefault="00915A16" w:rsidP="004661D3">
      <w:pPr>
        <w:pStyle w:val="ListParagraph"/>
        <w:numPr>
          <w:ilvl w:val="1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Shobe Memorial </w:t>
      </w:r>
      <w:r w:rsidRPr="0086635A">
        <w:rPr>
          <w:rFonts w:ascii="Aptos" w:hAnsi="Aptos"/>
          <w:iCs/>
          <w:sz w:val="24"/>
          <w:szCs w:val="24"/>
        </w:rPr>
        <w:t>–</w:t>
      </w:r>
      <w:r w:rsidR="004661D3" w:rsidRPr="0086635A">
        <w:rPr>
          <w:rFonts w:ascii="Aptos" w:hAnsi="Aptos"/>
          <w:iCs/>
          <w:sz w:val="24"/>
          <w:szCs w:val="24"/>
        </w:rPr>
        <w:t xml:space="preserve"> </w:t>
      </w:r>
      <w:r w:rsidR="00126179" w:rsidRPr="0086635A">
        <w:rPr>
          <w:rFonts w:ascii="Aptos" w:hAnsi="Aptos"/>
          <w:iCs/>
          <w:sz w:val="24"/>
          <w:szCs w:val="24"/>
        </w:rPr>
        <w:t xml:space="preserve">Continuing to work on project. </w:t>
      </w:r>
      <w:r w:rsidR="004661D3" w:rsidRPr="0086635A">
        <w:rPr>
          <w:rFonts w:ascii="Aptos" w:hAnsi="Aptos"/>
          <w:iCs/>
          <w:sz w:val="24"/>
          <w:szCs w:val="24"/>
        </w:rPr>
        <w:t xml:space="preserve"> </w:t>
      </w:r>
    </w:p>
    <w:p w14:paraId="055A176F" w14:textId="77777777" w:rsidR="00EF3876" w:rsidRPr="0086635A" w:rsidRDefault="00126179" w:rsidP="00126179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Staff Senate and Civil Service Council – </w:t>
      </w:r>
      <w:r w:rsidR="00EF3876" w:rsidRPr="0086635A">
        <w:rPr>
          <w:rFonts w:ascii="Aptos" w:hAnsi="Aptos"/>
          <w:sz w:val="24"/>
          <w:szCs w:val="24"/>
        </w:rPr>
        <w:t xml:space="preserve">Going to create a plan for fundraising in January. </w:t>
      </w:r>
    </w:p>
    <w:p w14:paraId="68E43EC0" w14:textId="77777777" w:rsidR="00EF3876" w:rsidRPr="0086635A" w:rsidRDefault="00EF3876" w:rsidP="00EF3876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 xml:space="preserve">Met with the gardeners and there is a plan. </w:t>
      </w:r>
    </w:p>
    <w:p w14:paraId="08DE737F" w14:textId="77777777" w:rsidR="00EF3876" w:rsidRPr="0086635A" w:rsidRDefault="00EF3876" w:rsidP="00EF3876">
      <w:pPr>
        <w:pStyle w:val="ListParagraph"/>
        <w:numPr>
          <w:ilvl w:val="4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Going to take their design, and make it more realistic to fit the grounds on our campus.</w:t>
      </w:r>
    </w:p>
    <w:p w14:paraId="779DBCC9" w14:textId="77777777" w:rsidR="00EF3876" w:rsidRPr="0086635A" w:rsidRDefault="00EF3876" w:rsidP="00EF3876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lastRenderedPageBreak/>
        <w:t>Goal: $7,000</w:t>
      </w:r>
    </w:p>
    <w:p w14:paraId="2398F295" w14:textId="6EA1B373" w:rsidR="00126179" w:rsidRPr="0086635A" w:rsidRDefault="00EF3876" w:rsidP="00EF3876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 w:rsidRPr="0086635A">
        <w:rPr>
          <w:rFonts w:ascii="Aptos" w:hAnsi="Aptos"/>
          <w:sz w:val="24"/>
          <w:szCs w:val="24"/>
        </w:rPr>
        <w:t>Senator T. Jenkins mentioned the gates that were formerly on 4</w:t>
      </w:r>
      <w:r w:rsidRPr="0086635A">
        <w:rPr>
          <w:rFonts w:ascii="Aptos" w:hAnsi="Aptos"/>
          <w:sz w:val="24"/>
          <w:szCs w:val="24"/>
          <w:vertAlign w:val="superscript"/>
        </w:rPr>
        <w:t>th</w:t>
      </w:r>
      <w:r w:rsidRPr="0086635A">
        <w:rPr>
          <w:rFonts w:ascii="Aptos" w:hAnsi="Aptos"/>
          <w:sz w:val="24"/>
          <w:szCs w:val="24"/>
        </w:rPr>
        <w:t xml:space="preserve"> street. </w:t>
      </w:r>
      <w:r w:rsidR="00126179" w:rsidRPr="0086635A">
        <w:rPr>
          <w:rFonts w:ascii="Aptos" w:hAnsi="Aptos"/>
          <w:sz w:val="24"/>
          <w:szCs w:val="24"/>
        </w:rPr>
        <w:t xml:space="preserve"> </w:t>
      </w:r>
    </w:p>
    <w:p w14:paraId="05E1E9E5" w14:textId="77777777" w:rsidR="004661D3" w:rsidRPr="0086635A" w:rsidRDefault="004661D3" w:rsidP="004661D3">
      <w:pPr>
        <w:pStyle w:val="ListParagraph"/>
        <w:spacing w:after="0"/>
        <w:ind w:left="1440"/>
        <w:rPr>
          <w:rFonts w:ascii="Aptos" w:hAnsi="Aptos"/>
          <w:i/>
          <w:iCs/>
          <w:sz w:val="24"/>
          <w:szCs w:val="24"/>
        </w:rPr>
      </w:pPr>
    </w:p>
    <w:p w14:paraId="519124CE" w14:textId="291B9FF9" w:rsidR="00E25116" w:rsidRPr="0086635A" w:rsidRDefault="00A012F9" w:rsidP="00DF21F5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>New Business</w:t>
      </w:r>
    </w:p>
    <w:p w14:paraId="17898D05" w14:textId="173EDF6E" w:rsidR="00072027" w:rsidRPr="0086635A" w:rsidRDefault="00DF21F5" w:rsidP="00126179">
      <w:pPr>
        <w:pStyle w:val="ListParagraph"/>
        <w:numPr>
          <w:ilvl w:val="1"/>
          <w:numId w:val="13"/>
        </w:numPr>
        <w:spacing w:after="0"/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Questions for the President. </w:t>
      </w:r>
      <w:r w:rsidR="00995136" w:rsidRPr="0086635A">
        <w:rPr>
          <w:rFonts w:ascii="Aptos" w:hAnsi="Aptos"/>
          <w:bCs/>
          <w:sz w:val="24"/>
          <w:szCs w:val="24"/>
        </w:rPr>
        <w:t xml:space="preserve">Please forward questions. </w:t>
      </w:r>
    </w:p>
    <w:p w14:paraId="6BADF3C3" w14:textId="77777777" w:rsidR="00C73DFB" w:rsidRPr="0086635A" w:rsidRDefault="00C73DFB" w:rsidP="00C73DFB">
      <w:pPr>
        <w:pStyle w:val="ListParagraph"/>
        <w:spacing w:after="0"/>
        <w:ind w:left="1440"/>
        <w:rPr>
          <w:rFonts w:ascii="Aptos" w:hAnsi="Aptos"/>
          <w:b/>
          <w:bCs/>
          <w:sz w:val="24"/>
          <w:szCs w:val="24"/>
        </w:rPr>
      </w:pPr>
    </w:p>
    <w:p w14:paraId="62A821A5" w14:textId="15415F40" w:rsidR="00995136" w:rsidRDefault="00072027" w:rsidP="00EA69A0">
      <w:pPr>
        <w:pStyle w:val="ListParagraph"/>
        <w:numPr>
          <w:ilvl w:val="0"/>
          <w:numId w:val="13"/>
        </w:numPr>
        <w:spacing w:after="0"/>
        <w:rPr>
          <w:rFonts w:ascii="Aptos" w:hAnsi="Aptos"/>
          <w:b/>
          <w:bCs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Announcements </w:t>
      </w:r>
    </w:p>
    <w:p w14:paraId="652626FC" w14:textId="00537BF2" w:rsidR="003216C1" w:rsidRDefault="003216C1" w:rsidP="003216C1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3216C1">
        <w:rPr>
          <w:rFonts w:ascii="Aptos" w:hAnsi="Aptos"/>
          <w:sz w:val="24"/>
          <w:szCs w:val="24"/>
        </w:rPr>
        <w:t>Enrollment Updates</w:t>
      </w:r>
      <w:r>
        <w:rPr>
          <w:rFonts w:ascii="Aptos" w:hAnsi="Aptos"/>
          <w:sz w:val="24"/>
          <w:szCs w:val="24"/>
        </w:rPr>
        <w:t xml:space="preserve"> from Senator Tierney</w:t>
      </w:r>
      <w:r w:rsidRPr="003216C1">
        <w:rPr>
          <w:rFonts w:ascii="Aptos" w:hAnsi="Aptos"/>
          <w:sz w:val="24"/>
          <w:szCs w:val="24"/>
        </w:rPr>
        <w:t>:</w:t>
      </w:r>
    </w:p>
    <w:p w14:paraId="63D10FE6" w14:textId="358CB5D3" w:rsidR="003216C1" w:rsidRDefault="003216C1" w:rsidP="003216C1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Currently up 3% </w:t>
      </w:r>
      <w:r w:rsidR="00EF74BA">
        <w:rPr>
          <w:rFonts w:ascii="Aptos" w:hAnsi="Aptos"/>
          <w:sz w:val="24"/>
          <w:szCs w:val="24"/>
        </w:rPr>
        <w:t>applications</w:t>
      </w:r>
      <w:r>
        <w:rPr>
          <w:rFonts w:ascii="Aptos" w:hAnsi="Aptos"/>
          <w:sz w:val="24"/>
          <w:szCs w:val="24"/>
        </w:rPr>
        <w:t xml:space="preserve">, up to 7% in admits, </w:t>
      </w:r>
      <w:r w:rsidR="00EF74BA">
        <w:rPr>
          <w:rFonts w:ascii="Aptos" w:hAnsi="Aptos"/>
          <w:sz w:val="24"/>
          <w:szCs w:val="24"/>
        </w:rPr>
        <w:t xml:space="preserve">10% up in deposits. </w:t>
      </w:r>
    </w:p>
    <w:p w14:paraId="6B1706BB" w14:textId="6E7190BE" w:rsidR="003216C1" w:rsidRDefault="003216C1" w:rsidP="003216C1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Transfers are steady and flat.</w:t>
      </w:r>
    </w:p>
    <w:p w14:paraId="1FF8436C" w14:textId="699468B4" w:rsidR="003216C1" w:rsidRDefault="003216C1" w:rsidP="003216C1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International applications, both undergraduates and graduate students are down 10%. </w:t>
      </w:r>
    </w:p>
    <w:p w14:paraId="6ADB65A0" w14:textId="36A6A452" w:rsidR="003216C1" w:rsidRDefault="003216C1" w:rsidP="003216C1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Trending down 3% on campus visitors year after year. </w:t>
      </w:r>
    </w:p>
    <w:p w14:paraId="2C96F5CE" w14:textId="5D8D8571" w:rsidR="003216C1" w:rsidRDefault="003216C1" w:rsidP="003216C1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new position in Admissions: Daily Visit Coordinator; meant to help increase this number. </w:t>
      </w:r>
    </w:p>
    <w:p w14:paraId="729F274E" w14:textId="49E54EB6" w:rsidR="003216C1" w:rsidRDefault="003216C1" w:rsidP="003216C1">
      <w:pPr>
        <w:pStyle w:val="ListParagraph"/>
        <w:numPr>
          <w:ilvl w:val="2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Things with FAFSA are looking positive, especially compared to issues that we were facing last year. </w:t>
      </w:r>
    </w:p>
    <w:p w14:paraId="5B03178A" w14:textId="41228621" w:rsidR="003216C1" w:rsidRDefault="003216C1" w:rsidP="003216C1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FAFSA is currently open for students.</w:t>
      </w:r>
    </w:p>
    <w:p w14:paraId="3194B741" w14:textId="7A21B27A" w:rsidR="003216C1" w:rsidRPr="003216C1" w:rsidRDefault="003216C1" w:rsidP="003216C1">
      <w:pPr>
        <w:pStyle w:val="ListParagraph"/>
        <w:numPr>
          <w:ilvl w:val="3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Hoping to have packages created by February. </w:t>
      </w:r>
    </w:p>
    <w:p w14:paraId="1F4BF5B7" w14:textId="27312C22" w:rsidR="003216C1" w:rsidRDefault="00EF74BA" w:rsidP="003216C1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 w:rsidRPr="00EF74BA">
        <w:rPr>
          <w:rFonts w:ascii="Aptos" w:hAnsi="Aptos"/>
          <w:sz w:val="24"/>
          <w:szCs w:val="24"/>
        </w:rPr>
        <w:t xml:space="preserve">Graduation and Commencement is streamed on WEIU’s YouTube channel. </w:t>
      </w:r>
    </w:p>
    <w:p w14:paraId="0185A083" w14:textId="67E85283" w:rsidR="00EF74BA" w:rsidRPr="00EF74BA" w:rsidRDefault="00EF74BA" w:rsidP="003216C1">
      <w:pPr>
        <w:pStyle w:val="ListParagraph"/>
        <w:numPr>
          <w:ilvl w:val="1"/>
          <w:numId w:val="13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One Stop Community Christmas Volunteers needed!</w:t>
      </w:r>
    </w:p>
    <w:p w14:paraId="7096C812" w14:textId="0F416057" w:rsidR="00EA69A0" w:rsidRPr="0086635A" w:rsidRDefault="00EA69A0" w:rsidP="00EF3876">
      <w:pPr>
        <w:pStyle w:val="ListParagraph"/>
        <w:spacing w:after="0"/>
        <w:ind w:left="1440"/>
        <w:rPr>
          <w:rFonts w:ascii="Aptos" w:hAnsi="Aptos"/>
          <w:b/>
          <w:bCs/>
          <w:sz w:val="24"/>
          <w:szCs w:val="24"/>
        </w:rPr>
      </w:pPr>
    </w:p>
    <w:p w14:paraId="482A4C97" w14:textId="38CEA4DE" w:rsidR="009E1396" w:rsidRPr="0086635A" w:rsidRDefault="00AC2762" w:rsidP="00AC2762">
      <w:pPr>
        <w:spacing w:after="0"/>
        <w:rPr>
          <w:rFonts w:ascii="Aptos" w:hAnsi="Aptos"/>
          <w:b/>
          <w:sz w:val="24"/>
          <w:szCs w:val="24"/>
        </w:rPr>
      </w:pPr>
      <w:r w:rsidRPr="0086635A">
        <w:rPr>
          <w:rFonts w:ascii="Aptos" w:hAnsi="Aptos"/>
          <w:b/>
          <w:bCs/>
          <w:sz w:val="24"/>
          <w:szCs w:val="24"/>
        </w:rPr>
        <w:t xml:space="preserve">Adjourned </w:t>
      </w:r>
      <w:r w:rsidR="00126179" w:rsidRPr="0086635A">
        <w:rPr>
          <w:rFonts w:ascii="Aptos" w:hAnsi="Aptos"/>
          <w:b/>
          <w:bCs/>
          <w:sz w:val="24"/>
          <w:szCs w:val="24"/>
        </w:rPr>
        <w:t>2:</w:t>
      </w:r>
      <w:r w:rsidR="0042061F" w:rsidRPr="0086635A">
        <w:rPr>
          <w:rFonts w:ascii="Aptos" w:hAnsi="Aptos"/>
          <w:b/>
          <w:bCs/>
          <w:sz w:val="24"/>
          <w:szCs w:val="24"/>
        </w:rPr>
        <w:t>3</w:t>
      </w:r>
      <w:r w:rsidR="00EF74BA">
        <w:rPr>
          <w:rFonts w:ascii="Aptos" w:hAnsi="Aptos"/>
          <w:b/>
          <w:bCs/>
          <w:sz w:val="24"/>
          <w:szCs w:val="24"/>
        </w:rPr>
        <w:t xml:space="preserve">3 </w:t>
      </w:r>
      <w:r w:rsidR="00322F2E" w:rsidRPr="0086635A">
        <w:rPr>
          <w:rFonts w:ascii="Aptos" w:hAnsi="Aptos"/>
          <w:b/>
          <w:bCs/>
          <w:sz w:val="24"/>
          <w:szCs w:val="24"/>
        </w:rPr>
        <w:t>p</w:t>
      </w:r>
      <w:r w:rsidR="00995136" w:rsidRPr="0086635A">
        <w:rPr>
          <w:rFonts w:ascii="Aptos" w:hAnsi="Aptos"/>
          <w:b/>
          <w:bCs/>
          <w:sz w:val="24"/>
          <w:szCs w:val="24"/>
        </w:rPr>
        <w:t>.</w:t>
      </w:r>
      <w:r w:rsidRPr="0086635A">
        <w:rPr>
          <w:rFonts w:ascii="Aptos" w:hAnsi="Aptos"/>
          <w:b/>
          <w:bCs/>
          <w:sz w:val="24"/>
          <w:szCs w:val="24"/>
        </w:rPr>
        <w:t>m</w:t>
      </w:r>
      <w:r w:rsidR="00995136" w:rsidRPr="0086635A">
        <w:rPr>
          <w:rFonts w:ascii="Aptos" w:hAnsi="Aptos"/>
          <w:b/>
          <w:bCs/>
          <w:sz w:val="24"/>
          <w:szCs w:val="24"/>
        </w:rPr>
        <w:t>.</w:t>
      </w:r>
      <w:r w:rsidR="00AA5C80" w:rsidRPr="0086635A">
        <w:rPr>
          <w:rFonts w:ascii="Aptos" w:hAnsi="Aptos"/>
          <w:b/>
          <w:bCs/>
          <w:sz w:val="24"/>
          <w:szCs w:val="24"/>
        </w:rPr>
        <w:t xml:space="preserve"> </w:t>
      </w:r>
    </w:p>
    <w:p w14:paraId="08AF09C4" w14:textId="7E375E3F" w:rsidR="000D00D5" w:rsidRPr="00A637D1" w:rsidRDefault="000D00D5" w:rsidP="00EA69A0">
      <w:pPr>
        <w:spacing w:after="0"/>
        <w:rPr>
          <w:sz w:val="24"/>
          <w:szCs w:val="24"/>
        </w:rPr>
      </w:pPr>
    </w:p>
    <w:sectPr w:rsidR="000D00D5" w:rsidRPr="00A6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EAB"/>
    <w:multiLevelType w:val="hybridMultilevel"/>
    <w:tmpl w:val="BAF6E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1459A"/>
    <w:multiLevelType w:val="hybridMultilevel"/>
    <w:tmpl w:val="95EAB226"/>
    <w:lvl w:ilvl="0" w:tplc="0DE0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51A2B"/>
    <w:multiLevelType w:val="hybridMultilevel"/>
    <w:tmpl w:val="FB42AE42"/>
    <w:lvl w:ilvl="0" w:tplc="B1463FD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F7AC29B0">
      <w:start w:val="1"/>
      <w:numFmt w:val="upperLetter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B48A948A">
      <w:start w:val="1"/>
      <w:numFmt w:val="low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1F39B3"/>
    <w:multiLevelType w:val="hybridMultilevel"/>
    <w:tmpl w:val="1C427DF4"/>
    <w:lvl w:ilvl="0" w:tplc="24508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23AB4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93259"/>
    <w:multiLevelType w:val="hybridMultilevel"/>
    <w:tmpl w:val="69CC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FAF"/>
    <w:multiLevelType w:val="hybridMultilevel"/>
    <w:tmpl w:val="91E2F06A"/>
    <w:lvl w:ilvl="0" w:tplc="1D20C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443CF"/>
    <w:multiLevelType w:val="hybridMultilevel"/>
    <w:tmpl w:val="62D4D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0C1FEF"/>
    <w:multiLevelType w:val="hybridMultilevel"/>
    <w:tmpl w:val="5E204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D514AE"/>
    <w:multiLevelType w:val="hybridMultilevel"/>
    <w:tmpl w:val="F8A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C1653"/>
    <w:multiLevelType w:val="hybridMultilevel"/>
    <w:tmpl w:val="6E36A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B779F"/>
    <w:multiLevelType w:val="hybridMultilevel"/>
    <w:tmpl w:val="B4D2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5F5FAA"/>
    <w:multiLevelType w:val="hybridMultilevel"/>
    <w:tmpl w:val="8ADA3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5B1AAB"/>
    <w:multiLevelType w:val="hybridMultilevel"/>
    <w:tmpl w:val="8CEEF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0FC1"/>
    <w:multiLevelType w:val="hybridMultilevel"/>
    <w:tmpl w:val="EDBC0060"/>
    <w:lvl w:ilvl="0" w:tplc="D9FC23C8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0D0"/>
    <w:multiLevelType w:val="hybridMultilevel"/>
    <w:tmpl w:val="5DCCBCDE"/>
    <w:lvl w:ilvl="0" w:tplc="46021834">
      <w:start w:val="1"/>
      <w:numFmt w:val="upp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B60DD"/>
    <w:multiLevelType w:val="hybridMultilevel"/>
    <w:tmpl w:val="BD54B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8D76BC"/>
    <w:multiLevelType w:val="hybridMultilevel"/>
    <w:tmpl w:val="CDCA6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0E22C2"/>
    <w:multiLevelType w:val="hybridMultilevel"/>
    <w:tmpl w:val="16B2F42C"/>
    <w:lvl w:ilvl="0" w:tplc="A75C1E02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5A8546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ABBA826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7272">
    <w:abstractNumId w:val="14"/>
  </w:num>
  <w:num w:numId="2" w16cid:durableId="803278046">
    <w:abstractNumId w:val="10"/>
  </w:num>
  <w:num w:numId="3" w16cid:durableId="1017385274">
    <w:abstractNumId w:val="11"/>
  </w:num>
  <w:num w:numId="4" w16cid:durableId="948855679">
    <w:abstractNumId w:val="6"/>
  </w:num>
  <w:num w:numId="5" w16cid:durableId="1964731806">
    <w:abstractNumId w:val="0"/>
  </w:num>
  <w:num w:numId="6" w16cid:durableId="617568877">
    <w:abstractNumId w:val="4"/>
  </w:num>
  <w:num w:numId="7" w16cid:durableId="1492064143">
    <w:abstractNumId w:val="1"/>
  </w:num>
  <w:num w:numId="8" w16cid:durableId="793714353">
    <w:abstractNumId w:val="13"/>
  </w:num>
  <w:num w:numId="9" w16cid:durableId="578365441">
    <w:abstractNumId w:val="3"/>
  </w:num>
  <w:num w:numId="10" w16cid:durableId="1443455890">
    <w:abstractNumId w:val="8"/>
  </w:num>
  <w:num w:numId="11" w16cid:durableId="1211654202">
    <w:abstractNumId w:val="15"/>
  </w:num>
  <w:num w:numId="12" w16cid:durableId="707490278">
    <w:abstractNumId w:val="12"/>
  </w:num>
  <w:num w:numId="13" w16cid:durableId="1601915441">
    <w:abstractNumId w:val="17"/>
  </w:num>
  <w:num w:numId="14" w16cid:durableId="1974750699">
    <w:abstractNumId w:val="9"/>
  </w:num>
  <w:num w:numId="15" w16cid:durableId="642468685">
    <w:abstractNumId w:val="7"/>
  </w:num>
  <w:num w:numId="16" w16cid:durableId="1346401551">
    <w:abstractNumId w:val="16"/>
  </w:num>
  <w:num w:numId="17" w16cid:durableId="1623222816">
    <w:abstractNumId w:val="5"/>
  </w:num>
  <w:num w:numId="18" w16cid:durableId="155177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F"/>
    <w:rsid w:val="00001439"/>
    <w:rsid w:val="00007543"/>
    <w:rsid w:val="00007BF4"/>
    <w:rsid w:val="0001311D"/>
    <w:rsid w:val="00014AAB"/>
    <w:rsid w:val="000155C8"/>
    <w:rsid w:val="00015AB1"/>
    <w:rsid w:val="0001776F"/>
    <w:rsid w:val="00017EAE"/>
    <w:rsid w:val="00026B2A"/>
    <w:rsid w:val="00027402"/>
    <w:rsid w:val="00035AFD"/>
    <w:rsid w:val="00036C5C"/>
    <w:rsid w:val="00037976"/>
    <w:rsid w:val="00041545"/>
    <w:rsid w:val="00043E14"/>
    <w:rsid w:val="00045518"/>
    <w:rsid w:val="00051694"/>
    <w:rsid w:val="000524DD"/>
    <w:rsid w:val="00053EF1"/>
    <w:rsid w:val="000542B4"/>
    <w:rsid w:val="00055A37"/>
    <w:rsid w:val="00057299"/>
    <w:rsid w:val="000627F2"/>
    <w:rsid w:val="00062865"/>
    <w:rsid w:val="0006492A"/>
    <w:rsid w:val="000668D4"/>
    <w:rsid w:val="000710D1"/>
    <w:rsid w:val="00072027"/>
    <w:rsid w:val="000727C2"/>
    <w:rsid w:val="00072A84"/>
    <w:rsid w:val="00073F13"/>
    <w:rsid w:val="00074A38"/>
    <w:rsid w:val="00074DFA"/>
    <w:rsid w:val="000751A9"/>
    <w:rsid w:val="00075F59"/>
    <w:rsid w:val="000767E3"/>
    <w:rsid w:val="000767E7"/>
    <w:rsid w:val="000812CC"/>
    <w:rsid w:val="00084B68"/>
    <w:rsid w:val="00085E08"/>
    <w:rsid w:val="0008626B"/>
    <w:rsid w:val="00086C4C"/>
    <w:rsid w:val="00087D04"/>
    <w:rsid w:val="00087DBB"/>
    <w:rsid w:val="00090BB4"/>
    <w:rsid w:val="000924F2"/>
    <w:rsid w:val="00092834"/>
    <w:rsid w:val="00094CB6"/>
    <w:rsid w:val="000A1674"/>
    <w:rsid w:val="000A67FB"/>
    <w:rsid w:val="000A6D64"/>
    <w:rsid w:val="000A7A8C"/>
    <w:rsid w:val="000B074E"/>
    <w:rsid w:val="000C18EC"/>
    <w:rsid w:val="000C2A65"/>
    <w:rsid w:val="000C3201"/>
    <w:rsid w:val="000C53AD"/>
    <w:rsid w:val="000D00D5"/>
    <w:rsid w:val="000D0FB0"/>
    <w:rsid w:val="000D1BF4"/>
    <w:rsid w:val="000D34D0"/>
    <w:rsid w:val="000D4F5E"/>
    <w:rsid w:val="000E0AC3"/>
    <w:rsid w:val="000E284F"/>
    <w:rsid w:val="000E39B3"/>
    <w:rsid w:val="000E41E9"/>
    <w:rsid w:val="000E4DEA"/>
    <w:rsid w:val="000E4F14"/>
    <w:rsid w:val="000E54FA"/>
    <w:rsid w:val="000E622D"/>
    <w:rsid w:val="000F0853"/>
    <w:rsid w:val="000F2859"/>
    <w:rsid w:val="000F6C25"/>
    <w:rsid w:val="000F70BF"/>
    <w:rsid w:val="000F7367"/>
    <w:rsid w:val="00103879"/>
    <w:rsid w:val="00104C59"/>
    <w:rsid w:val="00104E9D"/>
    <w:rsid w:val="00105A43"/>
    <w:rsid w:val="0010610B"/>
    <w:rsid w:val="001106A1"/>
    <w:rsid w:val="00111F7E"/>
    <w:rsid w:val="0011240B"/>
    <w:rsid w:val="00114FFE"/>
    <w:rsid w:val="0011744E"/>
    <w:rsid w:val="00121562"/>
    <w:rsid w:val="0012231D"/>
    <w:rsid w:val="00124572"/>
    <w:rsid w:val="001255A3"/>
    <w:rsid w:val="00126179"/>
    <w:rsid w:val="0012701D"/>
    <w:rsid w:val="00127257"/>
    <w:rsid w:val="001313E0"/>
    <w:rsid w:val="00133DF5"/>
    <w:rsid w:val="00145C87"/>
    <w:rsid w:val="00157F28"/>
    <w:rsid w:val="00172C2B"/>
    <w:rsid w:val="00183376"/>
    <w:rsid w:val="00190F6B"/>
    <w:rsid w:val="0019488C"/>
    <w:rsid w:val="00194A35"/>
    <w:rsid w:val="00195548"/>
    <w:rsid w:val="00195ED7"/>
    <w:rsid w:val="001A0E1D"/>
    <w:rsid w:val="001A1B3D"/>
    <w:rsid w:val="001A2C72"/>
    <w:rsid w:val="001A46D2"/>
    <w:rsid w:val="001A4EA8"/>
    <w:rsid w:val="001A6A4F"/>
    <w:rsid w:val="001B39E7"/>
    <w:rsid w:val="001D0B29"/>
    <w:rsid w:val="001D3B1D"/>
    <w:rsid w:val="001D411F"/>
    <w:rsid w:val="001D7940"/>
    <w:rsid w:val="001E1C27"/>
    <w:rsid w:val="001E23B9"/>
    <w:rsid w:val="001E4DF6"/>
    <w:rsid w:val="001E70AF"/>
    <w:rsid w:val="001E7483"/>
    <w:rsid w:val="001F10D1"/>
    <w:rsid w:val="001F1AA8"/>
    <w:rsid w:val="001F1E38"/>
    <w:rsid w:val="001F1E6E"/>
    <w:rsid w:val="001F3A32"/>
    <w:rsid w:val="001F5600"/>
    <w:rsid w:val="001F66CE"/>
    <w:rsid w:val="00202FEC"/>
    <w:rsid w:val="00205927"/>
    <w:rsid w:val="0021033B"/>
    <w:rsid w:val="00210E7C"/>
    <w:rsid w:val="00211794"/>
    <w:rsid w:val="00212FEC"/>
    <w:rsid w:val="002132DE"/>
    <w:rsid w:val="00215308"/>
    <w:rsid w:val="00215EF2"/>
    <w:rsid w:val="00222D60"/>
    <w:rsid w:val="00230790"/>
    <w:rsid w:val="00232BCD"/>
    <w:rsid w:val="00240FC5"/>
    <w:rsid w:val="002430DB"/>
    <w:rsid w:val="00244374"/>
    <w:rsid w:val="002478DE"/>
    <w:rsid w:val="002519C8"/>
    <w:rsid w:val="00255634"/>
    <w:rsid w:val="002562F5"/>
    <w:rsid w:val="00256370"/>
    <w:rsid w:val="00257564"/>
    <w:rsid w:val="00257CD3"/>
    <w:rsid w:val="002609B8"/>
    <w:rsid w:val="0026100B"/>
    <w:rsid w:val="002627D2"/>
    <w:rsid w:val="00264131"/>
    <w:rsid w:val="002705E9"/>
    <w:rsid w:val="002713F5"/>
    <w:rsid w:val="00271BF4"/>
    <w:rsid w:val="00273684"/>
    <w:rsid w:val="00273F69"/>
    <w:rsid w:val="00274709"/>
    <w:rsid w:val="00274B50"/>
    <w:rsid w:val="0027666E"/>
    <w:rsid w:val="00280899"/>
    <w:rsid w:val="0028340B"/>
    <w:rsid w:val="002834E7"/>
    <w:rsid w:val="002865FC"/>
    <w:rsid w:val="00287456"/>
    <w:rsid w:val="00287DBB"/>
    <w:rsid w:val="00290F82"/>
    <w:rsid w:val="00291900"/>
    <w:rsid w:val="0029441A"/>
    <w:rsid w:val="002967E8"/>
    <w:rsid w:val="002A284D"/>
    <w:rsid w:val="002A2E97"/>
    <w:rsid w:val="002A3470"/>
    <w:rsid w:val="002A4510"/>
    <w:rsid w:val="002A4A4E"/>
    <w:rsid w:val="002A5DEB"/>
    <w:rsid w:val="002A6E13"/>
    <w:rsid w:val="002B3003"/>
    <w:rsid w:val="002B30E9"/>
    <w:rsid w:val="002B3FAB"/>
    <w:rsid w:val="002B465F"/>
    <w:rsid w:val="002B5C59"/>
    <w:rsid w:val="002D080C"/>
    <w:rsid w:val="002D0E97"/>
    <w:rsid w:val="002D114C"/>
    <w:rsid w:val="002D360D"/>
    <w:rsid w:val="002D4418"/>
    <w:rsid w:val="002D6CDF"/>
    <w:rsid w:val="002D7E88"/>
    <w:rsid w:val="002E2242"/>
    <w:rsid w:val="002E3846"/>
    <w:rsid w:val="002E573A"/>
    <w:rsid w:val="002E651C"/>
    <w:rsid w:val="002E6694"/>
    <w:rsid w:val="002E68CB"/>
    <w:rsid w:val="002E6CD7"/>
    <w:rsid w:val="002F03FE"/>
    <w:rsid w:val="002F0D28"/>
    <w:rsid w:val="002F2E78"/>
    <w:rsid w:val="002F347F"/>
    <w:rsid w:val="002F6EB9"/>
    <w:rsid w:val="002F7E3E"/>
    <w:rsid w:val="00306D47"/>
    <w:rsid w:val="00307F49"/>
    <w:rsid w:val="00316CD4"/>
    <w:rsid w:val="003216C1"/>
    <w:rsid w:val="00322A62"/>
    <w:rsid w:val="00322F2E"/>
    <w:rsid w:val="003232D6"/>
    <w:rsid w:val="003279BD"/>
    <w:rsid w:val="00330BDD"/>
    <w:rsid w:val="00332C99"/>
    <w:rsid w:val="00334E0F"/>
    <w:rsid w:val="00337B63"/>
    <w:rsid w:val="00341E3B"/>
    <w:rsid w:val="0034526C"/>
    <w:rsid w:val="00345584"/>
    <w:rsid w:val="003462E0"/>
    <w:rsid w:val="00347C56"/>
    <w:rsid w:val="00347DEA"/>
    <w:rsid w:val="003525BC"/>
    <w:rsid w:val="00352B5A"/>
    <w:rsid w:val="00353ED2"/>
    <w:rsid w:val="003545EA"/>
    <w:rsid w:val="00354D59"/>
    <w:rsid w:val="003562CE"/>
    <w:rsid w:val="00365369"/>
    <w:rsid w:val="00367E84"/>
    <w:rsid w:val="003701B9"/>
    <w:rsid w:val="00370669"/>
    <w:rsid w:val="0037244F"/>
    <w:rsid w:val="003731AE"/>
    <w:rsid w:val="00373E57"/>
    <w:rsid w:val="003764AA"/>
    <w:rsid w:val="00380E5A"/>
    <w:rsid w:val="00382C71"/>
    <w:rsid w:val="00387FA1"/>
    <w:rsid w:val="003900B1"/>
    <w:rsid w:val="00390D5F"/>
    <w:rsid w:val="0039268C"/>
    <w:rsid w:val="00393AC6"/>
    <w:rsid w:val="00395D70"/>
    <w:rsid w:val="003A32B6"/>
    <w:rsid w:val="003A3458"/>
    <w:rsid w:val="003B0179"/>
    <w:rsid w:val="003B0180"/>
    <w:rsid w:val="003B0F26"/>
    <w:rsid w:val="003B2990"/>
    <w:rsid w:val="003B2A63"/>
    <w:rsid w:val="003B3740"/>
    <w:rsid w:val="003B37FE"/>
    <w:rsid w:val="003B4757"/>
    <w:rsid w:val="003C755C"/>
    <w:rsid w:val="003D5D38"/>
    <w:rsid w:val="003D7B3C"/>
    <w:rsid w:val="003D7F48"/>
    <w:rsid w:val="003E0864"/>
    <w:rsid w:val="003E3EA7"/>
    <w:rsid w:val="003E576D"/>
    <w:rsid w:val="003F0FF9"/>
    <w:rsid w:val="003F2815"/>
    <w:rsid w:val="003F2B4F"/>
    <w:rsid w:val="003F4735"/>
    <w:rsid w:val="003F53B8"/>
    <w:rsid w:val="003F7000"/>
    <w:rsid w:val="003F79FD"/>
    <w:rsid w:val="00401F74"/>
    <w:rsid w:val="00402712"/>
    <w:rsid w:val="004060E9"/>
    <w:rsid w:val="00406C40"/>
    <w:rsid w:val="00412A9E"/>
    <w:rsid w:val="00413674"/>
    <w:rsid w:val="0042061F"/>
    <w:rsid w:val="004207CC"/>
    <w:rsid w:val="00421520"/>
    <w:rsid w:val="00422173"/>
    <w:rsid w:val="004242ED"/>
    <w:rsid w:val="004245E0"/>
    <w:rsid w:val="0042612F"/>
    <w:rsid w:val="004328CF"/>
    <w:rsid w:val="004344C1"/>
    <w:rsid w:val="0043726D"/>
    <w:rsid w:val="00437D76"/>
    <w:rsid w:val="00445431"/>
    <w:rsid w:val="004457F0"/>
    <w:rsid w:val="00447229"/>
    <w:rsid w:val="00454FCA"/>
    <w:rsid w:val="00455E3A"/>
    <w:rsid w:val="00460332"/>
    <w:rsid w:val="004608D0"/>
    <w:rsid w:val="00461859"/>
    <w:rsid w:val="00462C37"/>
    <w:rsid w:val="004661D3"/>
    <w:rsid w:val="004663A8"/>
    <w:rsid w:val="00472B02"/>
    <w:rsid w:val="00473F0E"/>
    <w:rsid w:val="004772CA"/>
    <w:rsid w:val="0048069C"/>
    <w:rsid w:val="00481C9F"/>
    <w:rsid w:val="00486434"/>
    <w:rsid w:val="004935E1"/>
    <w:rsid w:val="00494ED2"/>
    <w:rsid w:val="004A0449"/>
    <w:rsid w:val="004A1141"/>
    <w:rsid w:val="004A34F9"/>
    <w:rsid w:val="004A3935"/>
    <w:rsid w:val="004A6E94"/>
    <w:rsid w:val="004A723A"/>
    <w:rsid w:val="004A7513"/>
    <w:rsid w:val="004A78ED"/>
    <w:rsid w:val="004B2B92"/>
    <w:rsid w:val="004B6FA5"/>
    <w:rsid w:val="004C0B6A"/>
    <w:rsid w:val="004C1B3E"/>
    <w:rsid w:val="004C2325"/>
    <w:rsid w:val="004C6881"/>
    <w:rsid w:val="004C7D80"/>
    <w:rsid w:val="004D300C"/>
    <w:rsid w:val="004D3DDD"/>
    <w:rsid w:val="004D4767"/>
    <w:rsid w:val="004D48C0"/>
    <w:rsid w:val="004D4B4B"/>
    <w:rsid w:val="004D6A7F"/>
    <w:rsid w:val="004E37A6"/>
    <w:rsid w:val="004F18B5"/>
    <w:rsid w:val="00500F2B"/>
    <w:rsid w:val="005014D1"/>
    <w:rsid w:val="005020C8"/>
    <w:rsid w:val="00503775"/>
    <w:rsid w:val="00506728"/>
    <w:rsid w:val="00513665"/>
    <w:rsid w:val="00516D51"/>
    <w:rsid w:val="00520B66"/>
    <w:rsid w:val="00521D16"/>
    <w:rsid w:val="00522070"/>
    <w:rsid w:val="00522DDD"/>
    <w:rsid w:val="00522EB2"/>
    <w:rsid w:val="00524ACC"/>
    <w:rsid w:val="005251E2"/>
    <w:rsid w:val="00525F17"/>
    <w:rsid w:val="005310D2"/>
    <w:rsid w:val="00531490"/>
    <w:rsid w:val="00531615"/>
    <w:rsid w:val="005318D0"/>
    <w:rsid w:val="005329D3"/>
    <w:rsid w:val="00532B80"/>
    <w:rsid w:val="00533ECE"/>
    <w:rsid w:val="00534EFF"/>
    <w:rsid w:val="0053797F"/>
    <w:rsid w:val="00545DCE"/>
    <w:rsid w:val="005504BA"/>
    <w:rsid w:val="005524D4"/>
    <w:rsid w:val="00554F50"/>
    <w:rsid w:val="005562FC"/>
    <w:rsid w:val="0056151E"/>
    <w:rsid w:val="00562320"/>
    <w:rsid w:val="00566110"/>
    <w:rsid w:val="0057039E"/>
    <w:rsid w:val="0057374F"/>
    <w:rsid w:val="0058249D"/>
    <w:rsid w:val="0059003B"/>
    <w:rsid w:val="005921D5"/>
    <w:rsid w:val="00597C84"/>
    <w:rsid w:val="005B21CA"/>
    <w:rsid w:val="005B2408"/>
    <w:rsid w:val="005B29D7"/>
    <w:rsid w:val="005C0E2B"/>
    <w:rsid w:val="005C4E23"/>
    <w:rsid w:val="005C764F"/>
    <w:rsid w:val="005D2D80"/>
    <w:rsid w:val="005D2E86"/>
    <w:rsid w:val="005D3A89"/>
    <w:rsid w:val="005D4EC6"/>
    <w:rsid w:val="005D626A"/>
    <w:rsid w:val="005E05A7"/>
    <w:rsid w:val="005E1164"/>
    <w:rsid w:val="005E38EA"/>
    <w:rsid w:val="005E79D2"/>
    <w:rsid w:val="005F0C02"/>
    <w:rsid w:val="005F1BB5"/>
    <w:rsid w:val="005F6D58"/>
    <w:rsid w:val="0060717B"/>
    <w:rsid w:val="006074B3"/>
    <w:rsid w:val="00610DB4"/>
    <w:rsid w:val="00615144"/>
    <w:rsid w:val="00620F8A"/>
    <w:rsid w:val="00625BD3"/>
    <w:rsid w:val="00625C7D"/>
    <w:rsid w:val="0062626F"/>
    <w:rsid w:val="00627256"/>
    <w:rsid w:val="00631167"/>
    <w:rsid w:val="006323E9"/>
    <w:rsid w:val="006325B9"/>
    <w:rsid w:val="0064310A"/>
    <w:rsid w:val="00643A36"/>
    <w:rsid w:val="0064748A"/>
    <w:rsid w:val="0065407E"/>
    <w:rsid w:val="00656147"/>
    <w:rsid w:val="00656B59"/>
    <w:rsid w:val="00661CD8"/>
    <w:rsid w:val="00662417"/>
    <w:rsid w:val="00663612"/>
    <w:rsid w:val="006648EB"/>
    <w:rsid w:val="00664A5B"/>
    <w:rsid w:val="00670364"/>
    <w:rsid w:val="00671A2E"/>
    <w:rsid w:val="00671BD6"/>
    <w:rsid w:val="00672116"/>
    <w:rsid w:val="0067264B"/>
    <w:rsid w:val="006726BE"/>
    <w:rsid w:val="006736B7"/>
    <w:rsid w:val="00673B74"/>
    <w:rsid w:val="00676B8B"/>
    <w:rsid w:val="00683421"/>
    <w:rsid w:val="006844CC"/>
    <w:rsid w:val="00687F1A"/>
    <w:rsid w:val="00690D3D"/>
    <w:rsid w:val="00693C6D"/>
    <w:rsid w:val="006A043F"/>
    <w:rsid w:val="006A0FE3"/>
    <w:rsid w:val="006A50AD"/>
    <w:rsid w:val="006A7048"/>
    <w:rsid w:val="006B38DE"/>
    <w:rsid w:val="006B46BC"/>
    <w:rsid w:val="006C058E"/>
    <w:rsid w:val="006C48A1"/>
    <w:rsid w:val="006C50FA"/>
    <w:rsid w:val="006C5AF7"/>
    <w:rsid w:val="006C7C44"/>
    <w:rsid w:val="006D0F16"/>
    <w:rsid w:val="006D39FD"/>
    <w:rsid w:val="006D3DF1"/>
    <w:rsid w:val="006D4F22"/>
    <w:rsid w:val="006D6598"/>
    <w:rsid w:val="006D6B5C"/>
    <w:rsid w:val="006E1422"/>
    <w:rsid w:val="006E22F5"/>
    <w:rsid w:val="006E77B1"/>
    <w:rsid w:val="006F1298"/>
    <w:rsid w:val="006F171B"/>
    <w:rsid w:val="006F2889"/>
    <w:rsid w:val="006F4600"/>
    <w:rsid w:val="006F4A76"/>
    <w:rsid w:val="00700AC9"/>
    <w:rsid w:val="00700DA2"/>
    <w:rsid w:val="00701056"/>
    <w:rsid w:val="0070522F"/>
    <w:rsid w:val="007073FD"/>
    <w:rsid w:val="00711337"/>
    <w:rsid w:val="007124A5"/>
    <w:rsid w:val="00712F7F"/>
    <w:rsid w:val="00713CD3"/>
    <w:rsid w:val="00713CF4"/>
    <w:rsid w:val="00714C1D"/>
    <w:rsid w:val="007204F0"/>
    <w:rsid w:val="0072074F"/>
    <w:rsid w:val="00721471"/>
    <w:rsid w:val="0072220F"/>
    <w:rsid w:val="007273C7"/>
    <w:rsid w:val="007321C6"/>
    <w:rsid w:val="007358CD"/>
    <w:rsid w:val="00736746"/>
    <w:rsid w:val="0073772B"/>
    <w:rsid w:val="00740C9D"/>
    <w:rsid w:val="007411C4"/>
    <w:rsid w:val="007415ED"/>
    <w:rsid w:val="0074386B"/>
    <w:rsid w:val="00744B0A"/>
    <w:rsid w:val="00746B38"/>
    <w:rsid w:val="00750AEF"/>
    <w:rsid w:val="0075149E"/>
    <w:rsid w:val="00753555"/>
    <w:rsid w:val="00757A01"/>
    <w:rsid w:val="00771A92"/>
    <w:rsid w:val="007721E6"/>
    <w:rsid w:val="00776D67"/>
    <w:rsid w:val="00780662"/>
    <w:rsid w:val="00781BA5"/>
    <w:rsid w:val="0078203C"/>
    <w:rsid w:val="00782B5B"/>
    <w:rsid w:val="007844B9"/>
    <w:rsid w:val="00785339"/>
    <w:rsid w:val="00797200"/>
    <w:rsid w:val="007A06D4"/>
    <w:rsid w:val="007A0ACB"/>
    <w:rsid w:val="007A40D0"/>
    <w:rsid w:val="007A591C"/>
    <w:rsid w:val="007A68AD"/>
    <w:rsid w:val="007A6FF3"/>
    <w:rsid w:val="007B0AD6"/>
    <w:rsid w:val="007B4E81"/>
    <w:rsid w:val="007B645A"/>
    <w:rsid w:val="007B6876"/>
    <w:rsid w:val="007B6A56"/>
    <w:rsid w:val="007B7632"/>
    <w:rsid w:val="007C15F3"/>
    <w:rsid w:val="007C1615"/>
    <w:rsid w:val="007C1856"/>
    <w:rsid w:val="007C1C3E"/>
    <w:rsid w:val="007C4DAA"/>
    <w:rsid w:val="007C6572"/>
    <w:rsid w:val="007C6CB7"/>
    <w:rsid w:val="007D0406"/>
    <w:rsid w:val="007D112D"/>
    <w:rsid w:val="007D12B9"/>
    <w:rsid w:val="007D5414"/>
    <w:rsid w:val="007D5BFB"/>
    <w:rsid w:val="007E064D"/>
    <w:rsid w:val="007E5254"/>
    <w:rsid w:val="007E7891"/>
    <w:rsid w:val="007F7379"/>
    <w:rsid w:val="007F7C25"/>
    <w:rsid w:val="008036DA"/>
    <w:rsid w:val="00803EAE"/>
    <w:rsid w:val="00804865"/>
    <w:rsid w:val="00805D27"/>
    <w:rsid w:val="00805EA2"/>
    <w:rsid w:val="00806914"/>
    <w:rsid w:val="00807DE3"/>
    <w:rsid w:val="00815BEE"/>
    <w:rsid w:val="00820101"/>
    <w:rsid w:val="00821111"/>
    <w:rsid w:val="00823F7A"/>
    <w:rsid w:val="00824748"/>
    <w:rsid w:val="008259DD"/>
    <w:rsid w:val="00832689"/>
    <w:rsid w:val="00834564"/>
    <w:rsid w:val="00836EC6"/>
    <w:rsid w:val="008407A0"/>
    <w:rsid w:val="00840F0D"/>
    <w:rsid w:val="008434F8"/>
    <w:rsid w:val="008437D9"/>
    <w:rsid w:val="008455A8"/>
    <w:rsid w:val="0084742D"/>
    <w:rsid w:val="00856E0E"/>
    <w:rsid w:val="0085761E"/>
    <w:rsid w:val="00857C00"/>
    <w:rsid w:val="00862666"/>
    <w:rsid w:val="00862A48"/>
    <w:rsid w:val="0086300C"/>
    <w:rsid w:val="00865F6F"/>
    <w:rsid w:val="0086635A"/>
    <w:rsid w:val="00872269"/>
    <w:rsid w:val="00872FDB"/>
    <w:rsid w:val="0087621A"/>
    <w:rsid w:val="00876711"/>
    <w:rsid w:val="008804E8"/>
    <w:rsid w:val="00880854"/>
    <w:rsid w:val="00881508"/>
    <w:rsid w:val="008820A5"/>
    <w:rsid w:val="00885730"/>
    <w:rsid w:val="00891744"/>
    <w:rsid w:val="00891DDF"/>
    <w:rsid w:val="008948B8"/>
    <w:rsid w:val="008948DC"/>
    <w:rsid w:val="0089615A"/>
    <w:rsid w:val="008963E2"/>
    <w:rsid w:val="008A1286"/>
    <w:rsid w:val="008A1E30"/>
    <w:rsid w:val="008A41BB"/>
    <w:rsid w:val="008B101F"/>
    <w:rsid w:val="008B1029"/>
    <w:rsid w:val="008B223D"/>
    <w:rsid w:val="008B2678"/>
    <w:rsid w:val="008B2A01"/>
    <w:rsid w:val="008B4F63"/>
    <w:rsid w:val="008B5248"/>
    <w:rsid w:val="008B5A1F"/>
    <w:rsid w:val="008B681A"/>
    <w:rsid w:val="008C2878"/>
    <w:rsid w:val="008C3239"/>
    <w:rsid w:val="008C3C16"/>
    <w:rsid w:val="008C4B4D"/>
    <w:rsid w:val="008C5703"/>
    <w:rsid w:val="008C7BBF"/>
    <w:rsid w:val="008D3EF3"/>
    <w:rsid w:val="008D516C"/>
    <w:rsid w:val="008D7870"/>
    <w:rsid w:val="008E1702"/>
    <w:rsid w:val="008E195A"/>
    <w:rsid w:val="008E3036"/>
    <w:rsid w:val="008F08EC"/>
    <w:rsid w:val="008F65AA"/>
    <w:rsid w:val="00900B4E"/>
    <w:rsid w:val="00901653"/>
    <w:rsid w:val="0090422F"/>
    <w:rsid w:val="00905348"/>
    <w:rsid w:val="009056DB"/>
    <w:rsid w:val="009156D7"/>
    <w:rsid w:val="00915A16"/>
    <w:rsid w:val="00915A9E"/>
    <w:rsid w:val="00915B07"/>
    <w:rsid w:val="00916CD4"/>
    <w:rsid w:val="00920A56"/>
    <w:rsid w:val="009220EF"/>
    <w:rsid w:val="00927191"/>
    <w:rsid w:val="00927C73"/>
    <w:rsid w:val="00927C97"/>
    <w:rsid w:val="009324CD"/>
    <w:rsid w:val="00933B76"/>
    <w:rsid w:val="00933C4C"/>
    <w:rsid w:val="00934F28"/>
    <w:rsid w:val="00935465"/>
    <w:rsid w:val="009363FD"/>
    <w:rsid w:val="00937187"/>
    <w:rsid w:val="00937900"/>
    <w:rsid w:val="00943920"/>
    <w:rsid w:val="0094507A"/>
    <w:rsid w:val="00951CF8"/>
    <w:rsid w:val="0095209A"/>
    <w:rsid w:val="00954B10"/>
    <w:rsid w:val="00955B9E"/>
    <w:rsid w:val="00957F8A"/>
    <w:rsid w:val="00965FEE"/>
    <w:rsid w:val="00971BE6"/>
    <w:rsid w:val="009727FA"/>
    <w:rsid w:val="00982A73"/>
    <w:rsid w:val="00986281"/>
    <w:rsid w:val="00986844"/>
    <w:rsid w:val="00993C00"/>
    <w:rsid w:val="00995136"/>
    <w:rsid w:val="00996270"/>
    <w:rsid w:val="009A3611"/>
    <w:rsid w:val="009A577F"/>
    <w:rsid w:val="009A63AA"/>
    <w:rsid w:val="009B19DA"/>
    <w:rsid w:val="009B2034"/>
    <w:rsid w:val="009B32F2"/>
    <w:rsid w:val="009B37C9"/>
    <w:rsid w:val="009C1F7C"/>
    <w:rsid w:val="009C6026"/>
    <w:rsid w:val="009D3290"/>
    <w:rsid w:val="009D32D5"/>
    <w:rsid w:val="009D5194"/>
    <w:rsid w:val="009D72F4"/>
    <w:rsid w:val="009E1396"/>
    <w:rsid w:val="009E1950"/>
    <w:rsid w:val="009E34FA"/>
    <w:rsid w:val="009E5B42"/>
    <w:rsid w:val="009E6BBD"/>
    <w:rsid w:val="009E6E42"/>
    <w:rsid w:val="009E6EB4"/>
    <w:rsid w:val="009F19A0"/>
    <w:rsid w:val="009F48B0"/>
    <w:rsid w:val="009F6A57"/>
    <w:rsid w:val="009F6D72"/>
    <w:rsid w:val="009F7971"/>
    <w:rsid w:val="00A00AB1"/>
    <w:rsid w:val="00A012F9"/>
    <w:rsid w:val="00A01ECD"/>
    <w:rsid w:val="00A04857"/>
    <w:rsid w:val="00A06954"/>
    <w:rsid w:val="00A11017"/>
    <w:rsid w:val="00A11CDD"/>
    <w:rsid w:val="00A13816"/>
    <w:rsid w:val="00A156DA"/>
    <w:rsid w:val="00A215A1"/>
    <w:rsid w:val="00A23DA0"/>
    <w:rsid w:val="00A248C6"/>
    <w:rsid w:val="00A2660A"/>
    <w:rsid w:val="00A306B3"/>
    <w:rsid w:val="00A30854"/>
    <w:rsid w:val="00A30AB2"/>
    <w:rsid w:val="00A330C5"/>
    <w:rsid w:val="00A36197"/>
    <w:rsid w:val="00A37E4E"/>
    <w:rsid w:val="00A40E42"/>
    <w:rsid w:val="00A42B9F"/>
    <w:rsid w:val="00A433F3"/>
    <w:rsid w:val="00A43EDC"/>
    <w:rsid w:val="00A44AA1"/>
    <w:rsid w:val="00A46704"/>
    <w:rsid w:val="00A47D0D"/>
    <w:rsid w:val="00A507B4"/>
    <w:rsid w:val="00A50A9C"/>
    <w:rsid w:val="00A52093"/>
    <w:rsid w:val="00A527AB"/>
    <w:rsid w:val="00A53B28"/>
    <w:rsid w:val="00A540CC"/>
    <w:rsid w:val="00A56B24"/>
    <w:rsid w:val="00A56F3D"/>
    <w:rsid w:val="00A62155"/>
    <w:rsid w:val="00A63793"/>
    <w:rsid w:val="00A637D1"/>
    <w:rsid w:val="00A6642B"/>
    <w:rsid w:val="00A73B69"/>
    <w:rsid w:val="00A75315"/>
    <w:rsid w:val="00A8108D"/>
    <w:rsid w:val="00A855B6"/>
    <w:rsid w:val="00A85973"/>
    <w:rsid w:val="00A86AA1"/>
    <w:rsid w:val="00A90A97"/>
    <w:rsid w:val="00A923E1"/>
    <w:rsid w:val="00A934E6"/>
    <w:rsid w:val="00A950B2"/>
    <w:rsid w:val="00A964F1"/>
    <w:rsid w:val="00AA05C2"/>
    <w:rsid w:val="00AA5C80"/>
    <w:rsid w:val="00AB0138"/>
    <w:rsid w:val="00AB0B64"/>
    <w:rsid w:val="00AB0C16"/>
    <w:rsid w:val="00AB26DB"/>
    <w:rsid w:val="00AB791F"/>
    <w:rsid w:val="00AB7A6E"/>
    <w:rsid w:val="00AC2498"/>
    <w:rsid w:val="00AC2762"/>
    <w:rsid w:val="00AC56FB"/>
    <w:rsid w:val="00AD02DC"/>
    <w:rsid w:val="00AD0745"/>
    <w:rsid w:val="00AD3233"/>
    <w:rsid w:val="00AE0B97"/>
    <w:rsid w:val="00AE102D"/>
    <w:rsid w:val="00AE1DD7"/>
    <w:rsid w:val="00AE34B7"/>
    <w:rsid w:val="00AE5DF2"/>
    <w:rsid w:val="00AE6776"/>
    <w:rsid w:val="00AE709D"/>
    <w:rsid w:val="00AF20E4"/>
    <w:rsid w:val="00AF614F"/>
    <w:rsid w:val="00B0174F"/>
    <w:rsid w:val="00B03839"/>
    <w:rsid w:val="00B0521D"/>
    <w:rsid w:val="00B06AB4"/>
    <w:rsid w:val="00B11683"/>
    <w:rsid w:val="00B158AE"/>
    <w:rsid w:val="00B16375"/>
    <w:rsid w:val="00B17F48"/>
    <w:rsid w:val="00B20112"/>
    <w:rsid w:val="00B24013"/>
    <w:rsid w:val="00B25010"/>
    <w:rsid w:val="00B256DB"/>
    <w:rsid w:val="00B278E5"/>
    <w:rsid w:val="00B308ED"/>
    <w:rsid w:val="00B32AE0"/>
    <w:rsid w:val="00B338FD"/>
    <w:rsid w:val="00B35016"/>
    <w:rsid w:val="00B3588E"/>
    <w:rsid w:val="00B37F68"/>
    <w:rsid w:val="00B4337E"/>
    <w:rsid w:val="00B46D20"/>
    <w:rsid w:val="00B4711E"/>
    <w:rsid w:val="00B51191"/>
    <w:rsid w:val="00B518C9"/>
    <w:rsid w:val="00B521C9"/>
    <w:rsid w:val="00B53161"/>
    <w:rsid w:val="00B534CA"/>
    <w:rsid w:val="00B53E77"/>
    <w:rsid w:val="00B55000"/>
    <w:rsid w:val="00B6285E"/>
    <w:rsid w:val="00B62CEB"/>
    <w:rsid w:val="00B6339E"/>
    <w:rsid w:val="00B7190F"/>
    <w:rsid w:val="00B71ADD"/>
    <w:rsid w:val="00B72149"/>
    <w:rsid w:val="00B74046"/>
    <w:rsid w:val="00B80420"/>
    <w:rsid w:val="00B82011"/>
    <w:rsid w:val="00B82A09"/>
    <w:rsid w:val="00B82DC6"/>
    <w:rsid w:val="00B835D6"/>
    <w:rsid w:val="00B86894"/>
    <w:rsid w:val="00B8778D"/>
    <w:rsid w:val="00B92B47"/>
    <w:rsid w:val="00B932AD"/>
    <w:rsid w:val="00B95FE0"/>
    <w:rsid w:val="00B97015"/>
    <w:rsid w:val="00B9744D"/>
    <w:rsid w:val="00BA1404"/>
    <w:rsid w:val="00BA59BF"/>
    <w:rsid w:val="00BA6AAF"/>
    <w:rsid w:val="00BB5385"/>
    <w:rsid w:val="00BC495F"/>
    <w:rsid w:val="00BC6B6C"/>
    <w:rsid w:val="00BD28BF"/>
    <w:rsid w:val="00BD30AD"/>
    <w:rsid w:val="00BE3F72"/>
    <w:rsid w:val="00BE4E29"/>
    <w:rsid w:val="00BE5F55"/>
    <w:rsid w:val="00BF0BD9"/>
    <w:rsid w:val="00BF1E9E"/>
    <w:rsid w:val="00BF4E73"/>
    <w:rsid w:val="00BF7FCE"/>
    <w:rsid w:val="00C02812"/>
    <w:rsid w:val="00C0321A"/>
    <w:rsid w:val="00C043A5"/>
    <w:rsid w:val="00C0607D"/>
    <w:rsid w:val="00C06647"/>
    <w:rsid w:val="00C107BA"/>
    <w:rsid w:val="00C10C91"/>
    <w:rsid w:val="00C14370"/>
    <w:rsid w:val="00C233DD"/>
    <w:rsid w:val="00C23B7A"/>
    <w:rsid w:val="00C23FAE"/>
    <w:rsid w:val="00C24945"/>
    <w:rsid w:val="00C26F27"/>
    <w:rsid w:val="00C306DA"/>
    <w:rsid w:val="00C316DE"/>
    <w:rsid w:val="00C326D6"/>
    <w:rsid w:val="00C36715"/>
    <w:rsid w:val="00C37599"/>
    <w:rsid w:val="00C37A63"/>
    <w:rsid w:val="00C47314"/>
    <w:rsid w:val="00C52ED2"/>
    <w:rsid w:val="00C535B2"/>
    <w:rsid w:val="00C54B8A"/>
    <w:rsid w:val="00C54BF9"/>
    <w:rsid w:val="00C56DED"/>
    <w:rsid w:val="00C57FE9"/>
    <w:rsid w:val="00C627EE"/>
    <w:rsid w:val="00C62C81"/>
    <w:rsid w:val="00C63593"/>
    <w:rsid w:val="00C664F1"/>
    <w:rsid w:val="00C66ED0"/>
    <w:rsid w:val="00C706B1"/>
    <w:rsid w:val="00C71156"/>
    <w:rsid w:val="00C73DFB"/>
    <w:rsid w:val="00C75C5D"/>
    <w:rsid w:val="00C7673B"/>
    <w:rsid w:val="00C7681E"/>
    <w:rsid w:val="00C80602"/>
    <w:rsid w:val="00C80C36"/>
    <w:rsid w:val="00C8104D"/>
    <w:rsid w:val="00C81BF8"/>
    <w:rsid w:val="00C8397E"/>
    <w:rsid w:val="00C87559"/>
    <w:rsid w:val="00C87770"/>
    <w:rsid w:val="00C8777B"/>
    <w:rsid w:val="00C90954"/>
    <w:rsid w:val="00C91491"/>
    <w:rsid w:val="00C93B96"/>
    <w:rsid w:val="00C941FA"/>
    <w:rsid w:val="00C9573F"/>
    <w:rsid w:val="00CA0F5A"/>
    <w:rsid w:val="00CA103E"/>
    <w:rsid w:val="00CA131C"/>
    <w:rsid w:val="00CA1489"/>
    <w:rsid w:val="00CA199F"/>
    <w:rsid w:val="00CA1F68"/>
    <w:rsid w:val="00CA2F78"/>
    <w:rsid w:val="00CA44A3"/>
    <w:rsid w:val="00CA4B8B"/>
    <w:rsid w:val="00CB0287"/>
    <w:rsid w:val="00CB1635"/>
    <w:rsid w:val="00CB1B2A"/>
    <w:rsid w:val="00CB1C71"/>
    <w:rsid w:val="00CB6FE0"/>
    <w:rsid w:val="00CB7164"/>
    <w:rsid w:val="00CB747C"/>
    <w:rsid w:val="00CB753A"/>
    <w:rsid w:val="00CC4990"/>
    <w:rsid w:val="00CC64C9"/>
    <w:rsid w:val="00CC6767"/>
    <w:rsid w:val="00CD1F5E"/>
    <w:rsid w:val="00CD3136"/>
    <w:rsid w:val="00CD42D9"/>
    <w:rsid w:val="00CD56B5"/>
    <w:rsid w:val="00CD6B57"/>
    <w:rsid w:val="00CD703F"/>
    <w:rsid w:val="00CD71CF"/>
    <w:rsid w:val="00CE0062"/>
    <w:rsid w:val="00CE185D"/>
    <w:rsid w:val="00CE6160"/>
    <w:rsid w:val="00CF1DEA"/>
    <w:rsid w:val="00CF26A5"/>
    <w:rsid w:val="00CF2F01"/>
    <w:rsid w:val="00CF3E64"/>
    <w:rsid w:val="00CF51B8"/>
    <w:rsid w:val="00CF7F16"/>
    <w:rsid w:val="00D00F17"/>
    <w:rsid w:val="00D0200B"/>
    <w:rsid w:val="00D037BD"/>
    <w:rsid w:val="00D0497E"/>
    <w:rsid w:val="00D11DC7"/>
    <w:rsid w:val="00D149CC"/>
    <w:rsid w:val="00D163D8"/>
    <w:rsid w:val="00D200A5"/>
    <w:rsid w:val="00D20394"/>
    <w:rsid w:val="00D205FE"/>
    <w:rsid w:val="00D223CB"/>
    <w:rsid w:val="00D25463"/>
    <w:rsid w:val="00D25987"/>
    <w:rsid w:val="00D2667C"/>
    <w:rsid w:val="00D2681E"/>
    <w:rsid w:val="00D3035B"/>
    <w:rsid w:val="00D306B1"/>
    <w:rsid w:val="00D3287E"/>
    <w:rsid w:val="00D32A56"/>
    <w:rsid w:val="00D334CD"/>
    <w:rsid w:val="00D35B2A"/>
    <w:rsid w:val="00D3646E"/>
    <w:rsid w:val="00D40F9F"/>
    <w:rsid w:val="00D41504"/>
    <w:rsid w:val="00D41A77"/>
    <w:rsid w:val="00D450BC"/>
    <w:rsid w:val="00D45B96"/>
    <w:rsid w:val="00D461D8"/>
    <w:rsid w:val="00D4760B"/>
    <w:rsid w:val="00D51B22"/>
    <w:rsid w:val="00D558D3"/>
    <w:rsid w:val="00D57E32"/>
    <w:rsid w:val="00D605CE"/>
    <w:rsid w:val="00D615D0"/>
    <w:rsid w:val="00D61C10"/>
    <w:rsid w:val="00D62360"/>
    <w:rsid w:val="00D62AE0"/>
    <w:rsid w:val="00D62E11"/>
    <w:rsid w:val="00D70DEA"/>
    <w:rsid w:val="00D72040"/>
    <w:rsid w:val="00D7596C"/>
    <w:rsid w:val="00D80588"/>
    <w:rsid w:val="00D84CB6"/>
    <w:rsid w:val="00D85B2B"/>
    <w:rsid w:val="00D86615"/>
    <w:rsid w:val="00D8672D"/>
    <w:rsid w:val="00D86A3B"/>
    <w:rsid w:val="00D92A56"/>
    <w:rsid w:val="00D93D38"/>
    <w:rsid w:val="00D96D01"/>
    <w:rsid w:val="00DA0C7E"/>
    <w:rsid w:val="00DA3886"/>
    <w:rsid w:val="00DA467D"/>
    <w:rsid w:val="00DA49EB"/>
    <w:rsid w:val="00DA599E"/>
    <w:rsid w:val="00DA6704"/>
    <w:rsid w:val="00DA77D6"/>
    <w:rsid w:val="00DB1A7B"/>
    <w:rsid w:val="00DB410B"/>
    <w:rsid w:val="00DB5584"/>
    <w:rsid w:val="00DB6485"/>
    <w:rsid w:val="00DB7909"/>
    <w:rsid w:val="00DC044F"/>
    <w:rsid w:val="00DC0EFD"/>
    <w:rsid w:val="00DC1274"/>
    <w:rsid w:val="00DC6B05"/>
    <w:rsid w:val="00DD1C97"/>
    <w:rsid w:val="00DD2B8F"/>
    <w:rsid w:val="00DE1BCA"/>
    <w:rsid w:val="00DE212B"/>
    <w:rsid w:val="00DE2680"/>
    <w:rsid w:val="00DE6CE7"/>
    <w:rsid w:val="00DE714E"/>
    <w:rsid w:val="00DF06B1"/>
    <w:rsid w:val="00DF1AD2"/>
    <w:rsid w:val="00DF21F5"/>
    <w:rsid w:val="00DF3A2D"/>
    <w:rsid w:val="00DF5C10"/>
    <w:rsid w:val="00DF5E50"/>
    <w:rsid w:val="00DF7EBA"/>
    <w:rsid w:val="00E012DD"/>
    <w:rsid w:val="00E05A67"/>
    <w:rsid w:val="00E07B83"/>
    <w:rsid w:val="00E07F8F"/>
    <w:rsid w:val="00E106D1"/>
    <w:rsid w:val="00E1393D"/>
    <w:rsid w:val="00E16BF8"/>
    <w:rsid w:val="00E2033B"/>
    <w:rsid w:val="00E21D2D"/>
    <w:rsid w:val="00E2315B"/>
    <w:rsid w:val="00E25116"/>
    <w:rsid w:val="00E25E37"/>
    <w:rsid w:val="00E25EDA"/>
    <w:rsid w:val="00E26299"/>
    <w:rsid w:val="00E300D4"/>
    <w:rsid w:val="00E331CA"/>
    <w:rsid w:val="00E34E2C"/>
    <w:rsid w:val="00E436E6"/>
    <w:rsid w:val="00E46928"/>
    <w:rsid w:val="00E46F09"/>
    <w:rsid w:val="00E4743F"/>
    <w:rsid w:val="00E5568B"/>
    <w:rsid w:val="00E60B02"/>
    <w:rsid w:val="00E60D30"/>
    <w:rsid w:val="00E61D26"/>
    <w:rsid w:val="00E6209B"/>
    <w:rsid w:val="00E6458A"/>
    <w:rsid w:val="00E65410"/>
    <w:rsid w:val="00E65FFC"/>
    <w:rsid w:val="00E67E0E"/>
    <w:rsid w:val="00E72786"/>
    <w:rsid w:val="00E72F60"/>
    <w:rsid w:val="00E74C2D"/>
    <w:rsid w:val="00E77105"/>
    <w:rsid w:val="00E81B3B"/>
    <w:rsid w:val="00E86A6F"/>
    <w:rsid w:val="00E87F09"/>
    <w:rsid w:val="00E87FF0"/>
    <w:rsid w:val="00E92C44"/>
    <w:rsid w:val="00E94350"/>
    <w:rsid w:val="00E949F9"/>
    <w:rsid w:val="00E97D46"/>
    <w:rsid w:val="00EA3660"/>
    <w:rsid w:val="00EA4320"/>
    <w:rsid w:val="00EA4AEB"/>
    <w:rsid w:val="00EA63CA"/>
    <w:rsid w:val="00EA6823"/>
    <w:rsid w:val="00EA69A0"/>
    <w:rsid w:val="00EA7396"/>
    <w:rsid w:val="00EB1478"/>
    <w:rsid w:val="00EB1CCE"/>
    <w:rsid w:val="00EB3454"/>
    <w:rsid w:val="00EB783C"/>
    <w:rsid w:val="00EC0658"/>
    <w:rsid w:val="00EC27CD"/>
    <w:rsid w:val="00EC3397"/>
    <w:rsid w:val="00EC4F32"/>
    <w:rsid w:val="00EC5DB3"/>
    <w:rsid w:val="00ED05AB"/>
    <w:rsid w:val="00ED1100"/>
    <w:rsid w:val="00ED2A7F"/>
    <w:rsid w:val="00EE00D4"/>
    <w:rsid w:val="00EE2DD0"/>
    <w:rsid w:val="00EE35A9"/>
    <w:rsid w:val="00EE422E"/>
    <w:rsid w:val="00EE4E0E"/>
    <w:rsid w:val="00EE5636"/>
    <w:rsid w:val="00EE7121"/>
    <w:rsid w:val="00EE7245"/>
    <w:rsid w:val="00EF3876"/>
    <w:rsid w:val="00EF4FC8"/>
    <w:rsid w:val="00EF69D0"/>
    <w:rsid w:val="00EF74BA"/>
    <w:rsid w:val="00F0336E"/>
    <w:rsid w:val="00F045A3"/>
    <w:rsid w:val="00F053BC"/>
    <w:rsid w:val="00F06E40"/>
    <w:rsid w:val="00F06ECF"/>
    <w:rsid w:val="00F1015B"/>
    <w:rsid w:val="00F113D2"/>
    <w:rsid w:val="00F121A9"/>
    <w:rsid w:val="00F12438"/>
    <w:rsid w:val="00F1369E"/>
    <w:rsid w:val="00F14452"/>
    <w:rsid w:val="00F14F30"/>
    <w:rsid w:val="00F17B7C"/>
    <w:rsid w:val="00F232B0"/>
    <w:rsid w:val="00F251D8"/>
    <w:rsid w:val="00F25F6D"/>
    <w:rsid w:val="00F31BE1"/>
    <w:rsid w:val="00F35B20"/>
    <w:rsid w:val="00F35EC4"/>
    <w:rsid w:val="00F4051E"/>
    <w:rsid w:val="00F42999"/>
    <w:rsid w:val="00F4330B"/>
    <w:rsid w:val="00F5293F"/>
    <w:rsid w:val="00F53DBC"/>
    <w:rsid w:val="00F54067"/>
    <w:rsid w:val="00F54C5D"/>
    <w:rsid w:val="00F54CAD"/>
    <w:rsid w:val="00F55FAB"/>
    <w:rsid w:val="00F57F5A"/>
    <w:rsid w:val="00F60000"/>
    <w:rsid w:val="00F61184"/>
    <w:rsid w:val="00F64E86"/>
    <w:rsid w:val="00F664A9"/>
    <w:rsid w:val="00F675B6"/>
    <w:rsid w:val="00F708F7"/>
    <w:rsid w:val="00F70A55"/>
    <w:rsid w:val="00F71490"/>
    <w:rsid w:val="00F73430"/>
    <w:rsid w:val="00F73883"/>
    <w:rsid w:val="00F7435C"/>
    <w:rsid w:val="00F757CD"/>
    <w:rsid w:val="00F7685A"/>
    <w:rsid w:val="00F77267"/>
    <w:rsid w:val="00F77627"/>
    <w:rsid w:val="00F77F75"/>
    <w:rsid w:val="00F803FA"/>
    <w:rsid w:val="00F81B07"/>
    <w:rsid w:val="00F828AE"/>
    <w:rsid w:val="00F840DC"/>
    <w:rsid w:val="00F86E0C"/>
    <w:rsid w:val="00F91F37"/>
    <w:rsid w:val="00F93886"/>
    <w:rsid w:val="00F960CD"/>
    <w:rsid w:val="00FA073B"/>
    <w:rsid w:val="00FB6409"/>
    <w:rsid w:val="00FB7978"/>
    <w:rsid w:val="00FC08DC"/>
    <w:rsid w:val="00FD3B42"/>
    <w:rsid w:val="00FD786B"/>
    <w:rsid w:val="00FE10F2"/>
    <w:rsid w:val="00FE1968"/>
    <w:rsid w:val="00FE495A"/>
    <w:rsid w:val="00FE616F"/>
    <w:rsid w:val="00FE6D8B"/>
    <w:rsid w:val="00FF22E4"/>
    <w:rsid w:val="00FF2AF5"/>
    <w:rsid w:val="00FF2BA5"/>
    <w:rsid w:val="00FF3619"/>
    <w:rsid w:val="00FF6279"/>
    <w:rsid w:val="02109516"/>
    <w:rsid w:val="05CFE569"/>
    <w:rsid w:val="0661C5C4"/>
    <w:rsid w:val="0684DD36"/>
    <w:rsid w:val="0823701E"/>
    <w:rsid w:val="08FC140E"/>
    <w:rsid w:val="0CAD625E"/>
    <w:rsid w:val="0CFC0C40"/>
    <w:rsid w:val="0E97DCA1"/>
    <w:rsid w:val="0F547158"/>
    <w:rsid w:val="1033AD02"/>
    <w:rsid w:val="1065F00A"/>
    <w:rsid w:val="11B7C59E"/>
    <w:rsid w:val="167598FA"/>
    <w:rsid w:val="16A2EE86"/>
    <w:rsid w:val="17785E1D"/>
    <w:rsid w:val="18F56F7B"/>
    <w:rsid w:val="19DD51CF"/>
    <w:rsid w:val="1AAFFEDF"/>
    <w:rsid w:val="1D24E3B8"/>
    <w:rsid w:val="1EAE006B"/>
    <w:rsid w:val="1EB0C2F2"/>
    <w:rsid w:val="204C9353"/>
    <w:rsid w:val="2109D738"/>
    <w:rsid w:val="26E5EA99"/>
    <w:rsid w:val="27966F6D"/>
    <w:rsid w:val="2881BAFA"/>
    <w:rsid w:val="28E0D365"/>
    <w:rsid w:val="2A7CA3C6"/>
    <w:rsid w:val="2C50B833"/>
    <w:rsid w:val="2E45BA4A"/>
    <w:rsid w:val="360E004F"/>
    <w:rsid w:val="36D7BA49"/>
    <w:rsid w:val="36F5E1B3"/>
    <w:rsid w:val="3700C723"/>
    <w:rsid w:val="3B73E5EC"/>
    <w:rsid w:val="3E56A341"/>
    <w:rsid w:val="3F0F97AE"/>
    <w:rsid w:val="3F9E7CBF"/>
    <w:rsid w:val="42A5C6FB"/>
    <w:rsid w:val="4441975C"/>
    <w:rsid w:val="4514446C"/>
    <w:rsid w:val="4562EE4E"/>
    <w:rsid w:val="456EF5C4"/>
    <w:rsid w:val="46EF3D20"/>
    <w:rsid w:val="46FA9E0A"/>
    <w:rsid w:val="499E6A01"/>
    <w:rsid w:val="4B2CE4EB"/>
    <w:rsid w:val="4D91969B"/>
    <w:rsid w:val="4E131944"/>
    <w:rsid w:val="504E71B5"/>
    <w:rsid w:val="52495EDC"/>
    <w:rsid w:val="55627A6C"/>
    <w:rsid w:val="57F23F96"/>
    <w:rsid w:val="580ADE13"/>
    <w:rsid w:val="59A6AE74"/>
    <w:rsid w:val="5A508A49"/>
    <w:rsid w:val="5BD9DB4C"/>
    <w:rsid w:val="5CC5B0B9"/>
    <w:rsid w:val="6032EE8B"/>
    <w:rsid w:val="6581D1E3"/>
    <w:rsid w:val="65B4385C"/>
    <w:rsid w:val="6B4CE9D6"/>
    <w:rsid w:val="6D022D05"/>
    <w:rsid w:val="6FB862A2"/>
    <w:rsid w:val="70FBFF1C"/>
    <w:rsid w:val="71B470A5"/>
    <w:rsid w:val="74EC1167"/>
    <w:rsid w:val="74EED3EE"/>
    <w:rsid w:val="79BF828A"/>
    <w:rsid w:val="7B44ED15"/>
    <w:rsid w:val="7D3F4C01"/>
    <w:rsid w:val="7DC1FB86"/>
    <w:rsid w:val="7DC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F4CA"/>
  <w15:chartTrackingRefBased/>
  <w15:docId w15:val="{39766762-0E9B-4D27-B15A-6AEC597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7D9"/>
    <w:pPr>
      <w:ind w:left="720"/>
      <w:contextualSpacing/>
    </w:pPr>
  </w:style>
  <w:style w:type="paragraph" w:customStyle="1" w:styleId="xxxmsonormal">
    <w:name w:val="x_xxmsonormal"/>
    <w:basedOn w:val="Normal"/>
    <w:rsid w:val="007C6572"/>
    <w:pPr>
      <w:spacing w:after="0" w:line="240" w:lineRule="auto"/>
    </w:pPr>
    <w:rPr>
      <w:rFonts w:ascii="Calibri" w:hAnsi="Calibri" w:cs="Calibri"/>
    </w:rPr>
  </w:style>
  <w:style w:type="character" w:customStyle="1" w:styleId="xxxcontentpasted0">
    <w:name w:val="x_xxcontentpasted0"/>
    <w:basedOn w:val="DefaultParagraphFont"/>
    <w:rsid w:val="007C6572"/>
  </w:style>
  <w:style w:type="paragraph" w:styleId="NoSpacing">
    <w:name w:val="No Spacing"/>
    <w:uiPriority w:val="1"/>
    <w:qFormat/>
    <w:rsid w:val="0080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11" ma:contentTypeDescription="Create a new document." ma:contentTypeScope="" ma:versionID="d4d41a617bc2ae2f00c88cf48c696e52">
  <xsd:schema xmlns:xsd="http://www.w3.org/2001/XMLSchema" xmlns:xs="http://www.w3.org/2001/XMLSchema" xmlns:p="http://schemas.microsoft.com/office/2006/metadata/properties" xmlns:ns3="a1e28ded-6b21-49eb-abe3-e6e6151142d6" xmlns:ns4="38f3e50a-15f5-4df1-a89e-8cc22eda315c" targetNamespace="http://schemas.microsoft.com/office/2006/metadata/properties" ma:root="true" ma:fieldsID="03e3ed43ebbcfa767afbe773339c2a1f" ns3:_="" ns4:_="">
    <xsd:import namespace="a1e28ded-6b21-49eb-abe3-e6e6151142d6"/>
    <xsd:import namespace="38f3e50a-15f5-4df1-a89e-8cc22eda3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FED65-622B-4745-82F2-D3F337C4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28ded-6b21-49eb-abe3-e6e6151142d6"/>
    <ds:schemaRef ds:uri="38f3e50a-15f5-4df1-a89e-8cc22eda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66A6D-8679-47B1-9ACD-83888D391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3E909-2DE6-4F67-8197-22BC90C87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Keck</dc:creator>
  <cp:keywords/>
  <dc:description/>
  <cp:lastModifiedBy>Catie D Danner</cp:lastModifiedBy>
  <cp:revision>15</cp:revision>
  <cp:lastPrinted>2024-04-10T15:26:00Z</cp:lastPrinted>
  <dcterms:created xsi:type="dcterms:W3CDTF">2024-12-11T19:24:00Z</dcterms:created>
  <dcterms:modified xsi:type="dcterms:W3CDTF">2024-12-11T20:33:00Z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